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Федеральное государственное образовательное бюджетное учреждение</w:t>
      </w:r>
    </w:p>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высшего образования</w:t>
      </w:r>
    </w:p>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p>
    <w:p w:rsidR="003623D2" w:rsidRPr="006405D1" w:rsidRDefault="003623D2" w:rsidP="003623D2">
      <w:pPr>
        <w:spacing w:after="0" w:line="240" w:lineRule="auto"/>
        <w:ind w:firstLine="340"/>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caps/>
          <w:sz w:val="28"/>
          <w:szCs w:val="28"/>
        </w:rPr>
        <w:t>«ФинансовЫЙ УНИВЕРСИТЕТ при Правительстве</w:t>
      </w:r>
    </w:p>
    <w:p w:rsidR="003623D2" w:rsidRPr="006405D1" w:rsidRDefault="003623D2" w:rsidP="003623D2">
      <w:pPr>
        <w:spacing w:after="0" w:line="240" w:lineRule="auto"/>
        <w:ind w:firstLine="340"/>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caps/>
          <w:sz w:val="28"/>
          <w:szCs w:val="28"/>
        </w:rPr>
        <w:t>Российской Федерации»</w:t>
      </w:r>
    </w:p>
    <w:p w:rsidR="003623D2" w:rsidRPr="006405D1" w:rsidRDefault="003623D2" w:rsidP="003623D2">
      <w:pPr>
        <w:spacing w:after="0" w:line="240" w:lineRule="auto"/>
        <w:ind w:firstLine="340"/>
        <w:jc w:val="center"/>
        <w:rPr>
          <w:rFonts w:ascii="Times New Roman" w:eastAsia="Times New Roman" w:hAnsi="Times New Roman" w:cs="Times New Roman"/>
          <w:b/>
          <w:sz w:val="28"/>
          <w:szCs w:val="28"/>
        </w:rPr>
      </w:pPr>
    </w:p>
    <w:p w:rsidR="003623D2" w:rsidRPr="006405D1" w:rsidRDefault="003623D2" w:rsidP="003623D2">
      <w:pPr>
        <w:spacing w:after="0" w:line="240" w:lineRule="auto"/>
        <w:ind w:firstLine="340"/>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(Финансовый университет)</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Департамент политологии</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778"/>
      </w:tblGrid>
      <w:tr w:rsidR="00B75213" w:rsidRPr="006405D1">
        <w:trPr>
          <w:trHeight w:val="3817"/>
        </w:trPr>
        <w:tc>
          <w:tcPr>
            <w:tcW w:w="2587" w:type="pct"/>
          </w:tcPr>
          <w:p w:rsidR="00B75213" w:rsidRPr="006405D1" w:rsidRDefault="00B75213" w:rsidP="004F6056">
            <w:pPr>
              <w:jc w:val="center"/>
              <w:rPr>
                <w:rFonts w:ascii="Times New Roman" w:hAnsi="Times New Roman" w:cs="Times New Roman"/>
                <w:sz w:val="28"/>
                <w:szCs w:val="28"/>
              </w:rPr>
            </w:pPr>
          </w:p>
          <w:p w:rsidR="00B75213" w:rsidRPr="006405D1" w:rsidRDefault="00B75213" w:rsidP="004F6056">
            <w:pPr>
              <w:jc w:val="center"/>
              <w:rPr>
                <w:rFonts w:ascii="Times New Roman" w:hAnsi="Times New Roman" w:cs="Times New Roman"/>
                <w:sz w:val="28"/>
                <w:szCs w:val="28"/>
              </w:rPr>
            </w:pPr>
          </w:p>
        </w:tc>
        <w:tc>
          <w:tcPr>
            <w:tcW w:w="2413" w:type="pct"/>
          </w:tcPr>
          <w:p w:rsidR="00B75213" w:rsidRPr="006405D1" w:rsidRDefault="00B75213" w:rsidP="004F6056">
            <w:pPr>
              <w:rPr>
                <w:rFonts w:ascii="Times New Roman" w:hAnsi="Times New Roman" w:cs="Times New Roman"/>
                <w:sz w:val="28"/>
                <w:szCs w:val="28"/>
              </w:rPr>
            </w:pPr>
          </w:p>
          <w:p w:rsidR="00B75213" w:rsidRPr="006405D1" w:rsidRDefault="00B75213" w:rsidP="004F6056">
            <w:pPr>
              <w:rPr>
                <w:rFonts w:ascii="Times New Roman" w:hAnsi="Times New Roman" w:cs="Times New Roman"/>
                <w:sz w:val="28"/>
                <w:szCs w:val="28"/>
              </w:rPr>
            </w:pPr>
            <w:r w:rsidRPr="006405D1">
              <w:rPr>
                <w:rFonts w:ascii="Times New Roman" w:hAnsi="Times New Roman" w:cs="Times New Roman"/>
                <w:sz w:val="28"/>
                <w:szCs w:val="28"/>
              </w:rPr>
              <w:t xml:space="preserve">          УТВЕРЖДАЮ</w:t>
            </w:r>
          </w:p>
          <w:p w:rsidR="00B75213" w:rsidRPr="006405D1" w:rsidRDefault="00B75213" w:rsidP="004F6056">
            <w:pPr>
              <w:jc w:val="center"/>
              <w:rPr>
                <w:rFonts w:ascii="Times New Roman" w:hAnsi="Times New Roman" w:cs="Times New Roman"/>
                <w:sz w:val="28"/>
                <w:szCs w:val="28"/>
              </w:rPr>
            </w:pPr>
          </w:p>
          <w:p w:rsidR="00B75213" w:rsidRPr="006405D1" w:rsidRDefault="00B75213" w:rsidP="004F6056">
            <w:pPr>
              <w:jc w:val="center"/>
              <w:rPr>
                <w:rFonts w:ascii="Times New Roman" w:hAnsi="Times New Roman" w:cs="Times New Roman"/>
                <w:sz w:val="28"/>
                <w:szCs w:val="28"/>
              </w:rPr>
            </w:pPr>
            <w:r w:rsidRPr="006405D1">
              <w:rPr>
                <w:rFonts w:ascii="Times New Roman" w:hAnsi="Times New Roman" w:cs="Times New Roman"/>
                <w:sz w:val="28"/>
                <w:szCs w:val="28"/>
              </w:rPr>
              <w:t xml:space="preserve">Проректор по учебной и </w:t>
            </w:r>
          </w:p>
          <w:p w:rsidR="00B75213" w:rsidRPr="006405D1" w:rsidRDefault="00B75213" w:rsidP="004F6056">
            <w:pPr>
              <w:rPr>
                <w:rFonts w:ascii="Times New Roman" w:hAnsi="Times New Roman" w:cs="Times New Roman"/>
                <w:sz w:val="28"/>
                <w:szCs w:val="28"/>
              </w:rPr>
            </w:pPr>
            <w:r w:rsidRPr="006405D1">
              <w:rPr>
                <w:rFonts w:ascii="Times New Roman" w:hAnsi="Times New Roman" w:cs="Times New Roman"/>
                <w:sz w:val="28"/>
                <w:szCs w:val="28"/>
              </w:rPr>
              <w:t xml:space="preserve">          методической работе</w:t>
            </w:r>
          </w:p>
          <w:p w:rsidR="00B75213" w:rsidRPr="006405D1" w:rsidRDefault="00B75213" w:rsidP="004F6056">
            <w:pPr>
              <w:jc w:val="center"/>
              <w:rPr>
                <w:rFonts w:ascii="Times New Roman" w:hAnsi="Times New Roman" w:cs="Times New Roman"/>
                <w:sz w:val="28"/>
                <w:szCs w:val="28"/>
              </w:rPr>
            </w:pPr>
          </w:p>
          <w:p w:rsidR="00B75213" w:rsidRPr="006405D1" w:rsidRDefault="00B75213" w:rsidP="004F6056">
            <w:pPr>
              <w:jc w:val="center"/>
              <w:rPr>
                <w:rFonts w:ascii="Times New Roman" w:hAnsi="Times New Roman" w:cs="Times New Roman"/>
                <w:sz w:val="28"/>
                <w:szCs w:val="28"/>
              </w:rPr>
            </w:pPr>
            <w:r w:rsidRPr="006405D1">
              <w:rPr>
                <w:rFonts w:ascii="Times New Roman" w:hAnsi="Times New Roman" w:cs="Times New Roman"/>
                <w:sz w:val="28"/>
                <w:szCs w:val="28"/>
              </w:rPr>
              <w:t xml:space="preserve">      ______________Е.А.Каменева</w:t>
            </w:r>
          </w:p>
          <w:p w:rsidR="00B75213" w:rsidRPr="006405D1" w:rsidRDefault="00B75213" w:rsidP="004F6056">
            <w:pPr>
              <w:jc w:val="center"/>
              <w:rPr>
                <w:rFonts w:ascii="Times New Roman" w:hAnsi="Times New Roman" w:cs="Times New Roman"/>
                <w:sz w:val="28"/>
                <w:szCs w:val="28"/>
              </w:rPr>
            </w:pPr>
          </w:p>
          <w:p w:rsidR="00B75213" w:rsidRPr="006405D1" w:rsidRDefault="00B75213" w:rsidP="004F6056">
            <w:pPr>
              <w:jc w:val="center"/>
              <w:rPr>
                <w:rFonts w:ascii="Times New Roman" w:hAnsi="Times New Roman" w:cs="Times New Roman"/>
                <w:sz w:val="28"/>
                <w:szCs w:val="28"/>
              </w:rPr>
            </w:pPr>
            <w:r w:rsidRPr="006405D1">
              <w:rPr>
                <w:rFonts w:ascii="Times New Roman" w:hAnsi="Times New Roman" w:cs="Times New Roman"/>
                <w:sz w:val="28"/>
                <w:szCs w:val="28"/>
              </w:rPr>
              <w:t xml:space="preserve">    «__</w:t>
            </w:r>
            <w:r w:rsidR="007350EB">
              <w:rPr>
                <w:rFonts w:ascii="Times New Roman" w:hAnsi="Times New Roman" w:cs="Times New Roman"/>
                <w:sz w:val="28"/>
                <w:szCs w:val="28"/>
              </w:rPr>
              <w:t>10</w:t>
            </w:r>
            <w:r w:rsidRPr="006405D1">
              <w:rPr>
                <w:rFonts w:ascii="Times New Roman" w:hAnsi="Times New Roman" w:cs="Times New Roman"/>
                <w:sz w:val="28"/>
                <w:szCs w:val="28"/>
              </w:rPr>
              <w:t>___» __</w:t>
            </w:r>
            <w:r w:rsidR="007350EB">
              <w:rPr>
                <w:rFonts w:ascii="Times New Roman" w:hAnsi="Times New Roman" w:cs="Times New Roman"/>
                <w:sz w:val="28"/>
                <w:szCs w:val="28"/>
              </w:rPr>
              <w:t>марта_____</w:t>
            </w:r>
            <w:bookmarkStart w:id="0" w:name="_GoBack"/>
            <w:bookmarkEnd w:id="0"/>
            <w:r w:rsidRPr="006405D1">
              <w:rPr>
                <w:rFonts w:ascii="Times New Roman" w:hAnsi="Times New Roman" w:cs="Times New Roman"/>
                <w:sz w:val="28"/>
                <w:szCs w:val="28"/>
              </w:rPr>
              <w:t xml:space="preserve"> 2023г.</w:t>
            </w:r>
          </w:p>
          <w:p w:rsidR="00B75213" w:rsidRPr="006405D1" w:rsidRDefault="00B75213" w:rsidP="004F6056">
            <w:pPr>
              <w:rPr>
                <w:rFonts w:ascii="Times New Roman" w:hAnsi="Times New Roman" w:cs="Times New Roman"/>
                <w:sz w:val="28"/>
                <w:szCs w:val="28"/>
              </w:rPr>
            </w:pPr>
          </w:p>
        </w:tc>
      </w:tr>
    </w:tbl>
    <w:p w:rsidR="003623D2" w:rsidRPr="006405D1" w:rsidRDefault="003623D2" w:rsidP="003623D2">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rsidR="003623D2" w:rsidRPr="006405D1" w:rsidRDefault="00D45338"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6405D1">
        <w:rPr>
          <w:rFonts w:ascii="Times New Roman" w:eastAsia="Times New Roman" w:hAnsi="Times New Roman" w:cs="Times New Roman"/>
          <w:b/>
          <w:sz w:val="32"/>
          <w:szCs w:val="32"/>
        </w:rPr>
        <w:t>А</w:t>
      </w:r>
      <w:r w:rsidR="003623D2" w:rsidRPr="006405D1">
        <w:rPr>
          <w:rFonts w:ascii="Times New Roman" w:eastAsia="Times New Roman" w:hAnsi="Times New Roman" w:cs="Times New Roman"/>
          <w:b/>
          <w:sz w:val="32"/>
          <w:szCs w:val="32"/>
        </w:rPr>
        <w:t>.В. М</w:t>
      </w:r>
      <w:r w:rsidRPr="006405D1">
        <w:rPr>
          <w:rFonts w:ascii="Times New Roman" w:eastAsia="Times New Roman" w:hAnsi="Times New Roman" w:cs="Times New Roman"/>
          <w:b/>
          <w:sz w:val="32"/>
          <w:szCs w:val="32"/>
        </w:rPr>
        <w:t>итрофан</w:t>
      </w:r>
      <w:r w:rsidR="003623D2" w:rsidRPr="006405D1">
        <w:rPr>
          <w:rFonts w:ascii="Times New Roman" w:eastAsia="Times New Roman" w:hAnsi="Times New Roman" w:cs="Times New Roman"/>
          <w:b/>
          <w:sz w:val="32"/>
          <w:szCs w:val="32"/>
        </w:rPr>
        <w:t xml:space="preserve">ова </w:t>
      </w:r>
    </w:p>
    <w:p w:rsidR="003623D2" w:rsidRPr="006405D1" w:rsidRDefault="00D45338"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6405D1">
        <w:rPr>
          <w:rFonts w:ascii="Times New Roman" w:eastAsia="Times New Roman" w:hAnsi="Times New Roman" w:cs="Times New Roman"/>
          <w:b/>
          <w:sz w:val="32"/>
          <w:szCs w:val="32"/>
        </w:rPr>
        <w:t>Современные интеграционные объединения</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Рабочая программа дисциплины</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для студентов, обучающихся по направлению подготовки </w:t>
      </w:r>
    </w:p>
    <w:p w:rsidR="003623D2" w:rsidRPr="006405D1" w:rsidRDefault="003623D2" w:rsidP="007D16B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41.03.04. Политология</w:t>
      </w:r>
      <w:bookmarkStart w:id="1" w:name="_Hlk110668036"/>
      <w:r w:rsidR="009B5119" w:rsidRPr="006405D1">
        <w:rPr>
          <w:rFonts w:ascii="Times New Roman" w:eastAsia="Times New Roman" w:hAnsi="Times New Roman" w:cs="Times New Roman"/>
          <w:sz w:val="28"/>
          <w:szCs w:val="28"/>
        </w:rPr>
        <w:t>, ОП Политология, профиль «Мировая политика», ОП «Мировая политика/</w:t>
      </w:r>
      <w:r w:rsidR="009B5119" w:rsidRPr="006405D1">
        <w:rPr>
          <w:rFonts w:ascii="Times New Roman" w:eastAsia="Times New Roman" w:hAnsi="Times New Roman" w:cs="Times New Roman"/>
          <w:sz w:val="28"/>
          <w:szCs w:val="28"/>
          <w:lang w:val="en-US"/>
        </w:rPr>
        <w:t>Global</w:t>
      </w:r>
      <w:r w:rsidR="009B5119" w:rsidRPr="006405D1">
        <w:rPr>
          <w:rFonts w:ascii="Times New Roman" w:eastAsia="Times New Roman" w:hAnsi="Times New Roman" w:cs="Times New Roman"/>
          <w:sz w:val="28"/>
          <w:szCs w:val="28"/>
        </w:rPr>
        <w:t xml:space="preserve"> </w:t>
      </w:r>
      <w:r w:rsidR="009B5119" w:rsidRPr="006405D1">
        <w:rPr>
          <w:rFonts w:ascii="Times New Roman" w:eastAsia="Times New Roman" w:hAnsi="Times New Roman" w:cs="Times New Roman"/>
          <w:sz w:val="28"/>
          <w:szCs w:val="28"/>
          <w:lang w:val="en-US"/>
        </w:rPr>
        <w:t>politics</w:t>
      </w:r>
      <w:r w:rsidR="009B5119" w:rsidRPr="006405D1">
        <w:rPr>
          <w:rFonts w:ascii="Times New Roman" w:eastAsia="Times New Roman" w:hAnsi="Times New Roman" w:cs="Times New Roman"/>
          <w:sz w:val="28"/>
          <w:szCs w:val="28"/>
        </w:rPr>
        <w:t>»</w:t>
      </w:r>
    </w:p>
    <w:bookmarkEnd w:id="1"/>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sz w:val="28"/>
          <w:szCs w:val="28"/>
        </w:rPr>
      </w:pP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rsidR="003623D2" w:rsidRPr="006405D1" w:rsidRDefault="00DD7F1A"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протокол № 29</w:t>
      </w:r>
      <w:r w:rsidR="003623D2" w:rsidRPr="006405D1">
        <w:rPr>
          <w:rFonts w:ascii="Times New Roman" w:eastAsia="Times New Roman" w:hAnsi="Times New Roman" w:cs="Times New Roman"/>
          <w:i/>
          <w:sz w:val="24"/>
          <w:szCs w:val="24"/>
        </w:rPr>
        <w:t xml:space="preserve"> </w:t>
      </w:r>
      <w:r w:rsidRPr="006405D1">
        <w:rPr>
          <w:rFonts w:ascii="Times New Roman" w:eastAsia="Times New Roman" w:hAnsi="Times New Roman" w:cs="Times New Roman"/>
          <w:i/>
          <w:sz w:val="24"/>
          <w:szCs w:val="24"/>
        </w:rPr>
        <w:t>от «28» февраля</w:t>
      </w:r>
      <w:r w:rsidR="003623D2" w:rsidRPr="006405D1">
        <w:rPr>
          <w:rFonts w:ascii="Times New Roman" w:eastAsia="Times New Roman" w:hAnsi="Times New Roman" w:cs="Times New Roman"/>
          <w:i/>
          <w:sz w:val="24"/>
          <w:szCs w:val="24"/>
        </w:rPr>
        <w:t xml:space="preserve"> 202</w:t>
      </w:r>
      <w:r w:rsidR="00D45338" w:rsidRPr="006405D1">
        <w:rPr>
          <w:rFonts w:ascii="Times New Roman" w:eastAsia="Times New Roman" w:hAnsi="Times New Roman" w:cs="Times New Roman"/>
          <w:i/>
          <w:sz w:val="24"/>
          <w:szCs w:val="24"/>
        </w:rPr>
        <w:t>3</w:t>
      </w:r>
      <w:r w:rsidR="003623D2" w:rsidRPr="006405D1">
        <w:rPr>
          <w:rFonts w:ascii="Times New Roman" w:eastAsia="Times New Roman" w:hAnsi="Times New Roman" w:cs="Times New Roman"/>
          <w:i/>
          <w:sz w:val="24"/>
          <w:szCs w:val="24"/>
        </w:rPr>
        <w:t xml:space="preserve"> г.</w:t>
      </w: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 xml:space="preserve"> </w:t>
      </w: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rsidR="003623D2" w:rsidRPr="006405D1" w:rsidRDefault="00DD7F1A" w:rsidP="009B511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 xml:space="preserve">протокол № </w:t>
      </w:r>
      <w:r w:rsidR="00C92CA0" w:rsidRPr="006405D1">
        <w:rPr>
          <w:rFonts w:ascii="Times New Roman" w:eastAsia="Times New Roman" w:hAnsi="Times New Roman" w:cs="Times New Roman"/>
          <w:i/>
          <w:sz w:val="24"/>
          <w:szCs w:val="24"/>
        </w:rPr>
        <w:t>0</w:t>
      </w:r>
      <w:r w:rsidRPr="006405D1">
        <w:rPr>
          <w:rFonts w:ascii="Times New Roman" w:eastAsia="Times New Roman" w:hAnsi="Times New Roman" w:cs="Times New Roman"/>
          <w:i/>
          <w:sz w:val="24"/>
          <w:szCs w:val="24"/>
        </w:rPr>
        <w:t>8</w:t>
      </w:r>
      <w:r w:rsidR="003623D2" w:rsidRPr="006405D1">
        <w:rPr>
          <w:rFonts w:ascii="Times New Roman" w:eastAsia="Times New Roman" w:hAnsi="Times New Roman" w:cs="Times New Roman"/>
          <w:i/>
          <w:sz w:val="24"/>
          <w:szCs w:val="24"/>
        </w:rPr>
        <w:t xml:space="preserve"> от «1</w:t>
      </w:r>
      <w:r w:rsidRPr="006405D1">
        <w:rPr>
          <w:rFonts w:ascii="Times New Roman" w:eastAsia="Times New Roman" w:hAnsi="Times New Roman" w:cs="Times New Roman"/>
          <w:i/>
          <w:sz w:val="24"/>
          <w:szCs w:val="24"/>
        </w:rPr>
        <w:t>3» февраля</w:t>
      </w:r>
      <w:r w:rsidR="003623D2" w:rsidRPr="006405D1">
        <w:rPr>
          <w:rFonts w:ascii="Times New Roman" w:eastAsia="Times New Roman" w:hAnsi="Times New Roman" w:cs="Times New Roman"/>
          <w:i/>
          <w:sz w:val="24"/>
          <w:szCs w:val="24"/>
        </w:rPr>
        <w:t xml:space="preserve"> 202</w:t>
      </w:r>
      <w:r w:rsidR="00D45338" w:rsidRPr="006405D1">
        <w:rPr>
          <w:rFonts w:ascii="Times New Roman" w:eastAsia="Times New Roman" w:hAnsi="Times New Roman" w:cs="Times New Roman"/>
          <w:i/>
          <w:sz w:val="24"/>
          <w:szCs w:val="24"/>
        </w:rPr>
        <w:t>3</w:t>
      </w:r>
      <w:r w:rsidR="003623D2" w:rsidRPr="006405D1">
        <w:rPr>
          <w:rFonts w:ascii="Times New Roman" w:eastAsia="Times New Roman" w:hAnsi="Times New Roman" w:cs="Times New Roman"/>
          <w:i/>
          <w:sz w:val="24"/>
          <w:szCs w:val="24"/>
        </w:rPr>
        <w:t xml:space="preserve"> г.</w:t>
      </w:r>
    </w:p>
    <w:p w:rsidR="003623D2" w:rsidRPr="006405D1"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sz w:val="28"/>
          <w:szCs w:val="28"/>
        </w:rPr>
        <w:t>Москва</w:t>
      </w:r>
      <w:r w:rsidRPr="006405D1">
        <w:rPr>
          <w:rFonts w:ascii="Times New Roman" w:eastAsia="Times New Roman" w:hAnsi="Times New Roman" w:cs="Times New Roman"/>
          <w:b/>
          <w:caps/>
          <w:sz w:val="28"/>
          <w:szCs w:val="28"/>
        </w:rPr>
        <w:t xml:space="preserve"> 202</w:t>
      </w:r>
      <w:r w:rsidR="00D45338" w:rsidRPr="006405D1">
        <w:rPr>
          <w:rFonts w:ascii="Times New Roman" w:eastAsia="Times New Roman" w:hAnsi="Times New Roman" w:cs="Times New Roman"/>
          <w:b/>
          <w:caps/>
          <w:sz w:val="28"/>
          <w:szCs w:val="28"/>
        </w:rPr>
        <w:t>3</w:t>
      </w:r>
    </w:p>
    <w:p w:rsidR="007D16B6" w:rsidRPr="006405D1" w:rsidRDefault="007D16B6" w:rsidP="003623D2">
      <w:pPr>
        <w:spacing w:after="0" w:line="240" w:lineRule="auto"/>
        <w:ind w:firstLine="340"/>
        <w:jc w:val="center"/>
        <w:rPr>
          <w:rFonts w:ascii="Times New Roman" w:eastAsia="Times New Roman" w:hAnsi="Times New Roman" w:cs="Times New Roman"/>
          <w:sz w:val="28"/>
          <w:szCs w:val="28"/>
        </w:rPr>
      </w:pPr>
    </w:p>
    <w:p w:rsidR="007D16B6" w:rsidRPr="006405D1" w:rsidRDefault="007D16B6" w:rsidP="003623D2">
      <w:pPr>
        <w:spacing w:after="0" w:line="240" w:lineRule="auto"/>
        <w:ind w:firstLine="340"/>
        <w:jc w:val="center"/>
        <w:rPr>
          <w:rFonts w:ascii="Times New Roman" w:eastAsia="Times New Roman" w:hAnsi="Times New Roman" w:cs="Times New Roman"/>
          <w:sz w:val="28"/>
          <w:szCs w:val="28"/>
        </w:rPr>
      </w:pPr>
    </w:p>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Федеральное государственное образовательное бюджетное учреждение</w:t>
      </w:r>
    </w:p>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высшего образования</w:t>
      </w:r>
    </w:p>
    <w:p w:rsidR="003623D2" w:rsidRPr="006405D1" w:rsidRDefault="003623D2" w:rsidP="003623D2">
      <w:pPr>
        <w:spacing w:after="0" w:line="240" w:lineRule="auto"/>
        <w:ind w:firstLine="340"/>
        <w:jc w:val="center"/>
        <w:rPr>
          <w:rFonts w:ascii="Times New Roman" w:eastAsia="Times New Roman" w:hAnsi="Times New Roman" w:cs="Times New Roman"/>
          <w:sz w:val="28"/>
          <w:szCs w:val="28"/>
        </w:rPr>
      </w:pPr>
    </w:p>
    <w:p w:rsidR="003623D2" w:rsidRPr="006405D1" w:rsidRDefault="003623D2" w:rsidP="003623D2">
      <w:pPr>
        <w:spacing w:after="0" w:line="240" w:lineRule="auto"/>
        <w:ind w:firstLine="340"/>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caps/>
          <w:sz w:val="28"/>
          <w:szCs w:val="28"/>
        </w:rPr>
        <w:t>«ФинансовЫЙ УНИВЕРСИТЕТ при Правительстве</w:t>
      </w:r>
    </w:p>
    <w:p w:rsidR="003623D2" w:rsidRPr="006405D1" w:rsidRDefault="003623D2" w:rsidP="003623D2">
      <w:pPr>
        <w:spacing w:after="0" w:line="240" w:lineRule="auto"/>
        <w:ind w:firstLine="340"/>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caps/>
          <w:sz w:val="28"/>
          <w:szCs w:val="28"/>
        </w:rPr>
        <w:t>Российской Федерации»</w:t>
      </w:r>
    </w:p>
    <w:p w:rsidR="003623D2" w:rsidRPr="006405D1" w:rsidRDefault="003623D2" w:rsidP="003623D2">
      <w:pPr>
        <w:spacing w:after="0" w:line="240" w:lineRule="auto"/>
        <w:ind w:firstLine="340"/>
        <w:jc w:val="center"/>
        <w:rPr>
          <w:rFonts w:ascii="Times New Roman" w:eastAsia="Times New Roman" w:hAnsi="Times New Roman" w:cs="Times New Roman"/>
          <w:b/>
          <w:sz w:val="28"/>
          <w:szCs w:val="28"/>
        </w:rPr>
      </w:pPr>
    </w:p>
    <w:p w:rsidR="003623D2" w:rsidRPr="006405D1" w:rsidRDefault="003623D2" w:rsidP="003623D2">
      <w:pPr>
        <w:spacing w:after="0" w:line="240" w:lineRule="auto"/>
        <w:ind w:firstLine="340"/>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(Финансовый университет)</w:t>
      </w: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 xml:space="preserve">Департамент политологии </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 xml:space="preserve">Факультета социальных наук и массовых коммуникаций </w:t>
      </w: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sz w:val="28"/>
          <w:szCs w:val="28"/>
        </w:rPr>
      </w:pPr>
    </w:p>
    <w:p w:rsidR="003623D2"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rsidR="003623D2" w:rsidRPr="006405D1" w:rsidRDefault="00D45338"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6405D1">
        <w:rPr>
          <w:rFonts w:ascii="Times New Roman" w:eastAsia="Times New Roman" w:hAnsi="Times New Roman" w:cs="Times New Roman"/>
          <w:b/>
          <w:sz w:val="32"/>
          <w:szCs w:val="32"/>
        </w:rPr>
        <w:t>А</w:t>
      </w:r>
      <w:r w:rsidR="003623D2" w:rsidRPr="006405D1">
        <w:rPr>
          <w:rFonts w:ascii="Times New Roman" w:eastAsia="Times New Roman" w:hAnsi="Times New Roman" w:cs="Times New Roman"/>
          <w:b/>
          <w:sz w:val="32"/>
          <w:szCs w:val="32"/>
        </w:rPr>
        <w:t>.В. М</w:t>
      </w:r>
      <w:r w:rsidRPr="006405D1">
        <w:rPr>
          <w:rFonts w:ascii="Times New Roman" w:eastAsia="Times New Roman" w:hAnsi="Times New Roman" w:cs="Times New Roman"/>
          <w:b/>
          <w:sz w:val="32"/>
          <w:szCs w:val="32"/>
        </w:rPr>
        <w:t>итрофан</w:t>
      </w:r>
      <w:r w:rsidR="003623D2" w:rsidRPr="006405D1">
        <w:rPr>
          <w:rFonts w:ascii="Times New Roman" w:eastAsia="Times New Roman" w:hAnsi="Times New Roman" w:cs="Times New Roman"/>
          <w:b/>
          <w:sz w:val="32"/>
          <w:szCs w:val="32"/>
        </w:rPr>
        <w:t xml:space="preserve">ова  </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rsidR="003623D2" w:rsidRPr="006405D1" w:rsidRDefault="00D45338" w:rsidP="003623D2">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6405D1">
        <w:rPr>
          <w:rFonts w:ascii="Times New Roman" w:eastAsia="Times New Roman" w:hAnsi="Times New Roman" w:cs="Times New Roman"/>
          <w:b/>
          <w:sz w:val="32"/>
          <w:szCs w:val="32"/>
        </w:rPr>
        <w:t>Современные интеграционные объединения</w:t>
      </w: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Рабочая программа дисциплины</w:t>
      </w:r>
    </w:p>
    <w:p w:rsidR="009B5119" w:rsidRPr="006405D1" w:rsidRDefault="009B5119" w:rsidP="009B511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для студентов, обучающихся по направлению подготовки </w:t>
      </w:r>
    </w:p>
    <w:p w:rsidR="009B5119" w:rsidRPr="006405D1" w:rsidRDefault="009B5119" w:rsidP="009B511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6405D1">
        <w:rPr>
          <w:rFonts w:ascii="Times New Roman" w:eastAsia="Times New Roman" w:hAnsi="Times New Roman" w:cs="Times New Roman"/>
          <w:sz w:val="28"/>
          <w:szCs w:val="28"/>
          <w:lang w:val="en-US"/>
        </w:rPr>
        <w:t>Global</w:t>
      </w:r>
      <w:r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lang w:val="en-US"/>
        </w:rPr>
        <w:t>politics</w:t>
      </w:r>
      <w:r w:rsidRPr="006405D1">
        <w:rPr>
          <w:rFonts w:ascii="Times New Roman" w:eastAsia="Times New Roman" w:hAnsi="Times New Roman" w:cs="Times New Roman"/>
          <w:sz w:val="28"/>
          <w:szCs w:val="28"/>
        </w:rPr>
        <w:t>»</w:t>
      </w: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b/>
          <w:sz w:val="28"/>
          <w:szCs w:val="28"/>
        </w:rPr>
      </w:pPr>
    </w:p>
    <w:p w:rsidR="009B5119" w:rsidRPr="006405D1" w:rsidRDefault="003623D2" w:rsidP="003623D2">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6405D1">
        <w:rPr>
          <w:rFonts w:ascii="Times New Roman" w:eastAsia="Times New Roman" w:hAnsi="Times New Roman" w:cs="Times New Roman"/>
          <w:b/>
          <w:sz w:val="28"/>
          <w:szCs w:val="28"/>
        </w:rPr>
        <w:t>Москва</w:t>
      </w:r>
      <w:r w:rsidRPr="006405D1">
        <w:rPr>
          <w:rFonts w:ascii="Times New Roman" w:eastAsia="Times New Roman" w:hAnsi="Times New Roman" w:cs="Times New Roman"/>
          <w:b/>
          <w:caps/>
          <w:sz w:val="28"/>
          <w:szCs w:val="28"/>
        </w:rPr>
        <w:t xml:space="preserve"> 202</w:t>
      </w:r>
      <w:r w:rsidR="00D45338" w:rsidRPr="006405D1">
        <w:rPr>
          <w:rFonts w:ascii="Times New Roman" w:eastAsia="Times New Roman" w:hAnsi="Times New Roman" w:cs="Times New Roman"/>
          <w:b/>
          <w:caps/>
          <w:sz w:val="28"/>
          <w:szCs w:val="28"/>
        </w:rPr>
        <w:t>3</w:t>
      </w:r>
      <w:r w:rsidRPr="006405D1">
        <w:rPr>
          <w:rFonts w:ascii="Times New Roman" w:eastAsia="Times New Roman" w:hAnsi="Times New Roman" w:cs="Times New Roman"/>
          <w:b/>
          <w:caps/>
          <w:sz w:val="28"/>
          <w:szCs w:val="28"/>
        </w:rPr>
        <w:t xml:space="preserve"> </w:t>
      </w:r>
    </w:p>
    <w:p w:rsidR="003623D2" w:rsidRPr="006405D1" w:rsidRDefault="003623D2" w:rsidP="003623D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6405D1">
        <w:rPr>
          <w:rFonts w:ascii="Times New Roman" w:eastAsia="Calibri" w:hAnsi="Times New Roman" w:cs="Times New Roman"/>
          <w:b/>
          <w:bCs/>
          <w:iCs/>
          <w:sz w:val="28"/>
          <w:szCs w:val="28"/>
        </w:rPr>
        <w:lastRenderedPageBreak/>
        <w:t>Содержание</w:t>
      </w:r>
    </w:p>
    <w:p w:rsidR="003623D2" w:rsidRPr="006405D1" w:rsidRDefault="003623D2"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7" w:history="1">
        <w:r w:rsidR="003F2BD0" w:rsidRPr="006405D1">
          <w:rPr>
            <w:rFonts w:ascii="Times New Roman" w:eastAsia="Times New Roman" w:hAnsi="Times New Roman" w:cs="Times New Roman"/>
            <w:noProof/>
            <w:sz w:val="24"/>
            <w:szCs w:val="24"/>
          </w:rPr>
          <w:t>1.Наименование дисциплины</w:t>
        </w:r>
        <w:r w:rsidR="003F2BD0" w:rsidRPr="006405D1">
          <w:rPr>
            <w:rFonts w:ascii="Times New Roman" w:eastAsia="Times New Roman" w:hAnsi="Times New Roman" w:cs="Times New Roman"/>
            <w:noProof/>
            <w:webHidden/>
            <w:sz w:val="24"/>
            <w:szCs w:val="24"/>
          </w:rPr>
          <w:tab/>
          <w:t>4</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3F2BD0" w:rsidRPr="006405D1">
          <w:rPr>
            <w:rFonts w:ascii="Times New Roman" w:eastAsia="Times New Roman" w:hAnsi="Times New Roman" w:cs="Times New Roman"/>
            <w:iCs/>
            <w:noProof/>
            <w:sz w:val="24"/>
            <w:szCs w:val="24"/>
          </w:rPr>
          <w:t>2.</w:t>
        </w:r>
        <w:r w:rsidR="003F2BD0" w:rsidRPr="006405D1">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3F2BD0" w:rsidRPr="006405D1">
          <w:rPr>
            <w:rFonts w:ascii="Times New Roman" w:eastAsia="Times New Roman" w:hAnsi="Times New Roman" w:cs="Times New Roman"/>
            <w:noProof/>
            <w:webHidden/>
            <w:sz w:val="24"/>
            <w:szCs w:val="24"/>
          </w:rPr>
          <w:tab/>
          <w:t>4</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3F2BD0" w:rsidRPr="006405D1">
          <w:rPr>
            <w:rFonts w:ascii="Times New Roman" w:eastAsia="Times New Roman" w:hAnsi="Times New Roman" w:cs="Times New Roman"/>
            <w:noProof/>
            <w:sz w:val="24"/>
            <w:szCs w:val="24"/>
            <w:lang w:eastAsia="ru-RU"/>
          </w:rPr>
          <w:t>3.</w:t>
        </w:r>
        <w:r w:rsidR="003F2BD0" w:rsidRPr="006405D1">
          <w:rPr>
            <w:rFonts w:ascii="Times New Roman" w:eastAsia="Times New Roman" w:hAnsi="Times New Roman" w:cs="Times New Roman"/>
            <w:noProof/>
            <w:sz w:val="24"/>
            <w:szCs w:val="24"/>
          </w:rPr>
          <w:t>Место дисциплины в структуре образовательной программы</w:t>
        </w:r>
        <w:r w:rsidR="003F2BD0" w:rsidRPr="006405D1">
          <w:rPr>
            <w:rFonts w:ascii="Times New Roman" w:eastAsia="Times New Roman" w:hAnsi="Times New Roman" w:cs="Times New Roman"/>
            <w:noProof/>
            <w:webHidden/>
            <w:sz w:val="24"/>
            <w:szCs w:val="24"/>
          </w:rPr>
          <w:tab/>
          <w:t>5</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3F2BD0" w:rsidRPr="006405D1">
          <w:rPr>
            <w:rFonts w:ascii="Times New Roman" w:eastAsia="Times New Roman" w:hAnsi="Times New Roman" w:cs="Times New Roman"/>
            <w:iCs/>
            <w:noProof/>
            <w:sz w:val="24"/>
            <w:szCs w:val="24"/>
          </w:rPr>
          <w:t>4</w:t>
        </w:r>
        <w:r w:rsidR="003F2BD0" w:rsidRPr="006405D1">
          <w:rPr>
            <w:rFonts w:ascii="Times New Roman" w:eastAsia="Times New Roman" w:hAnsi="Times New Roman" w:cs="Times New Roman"/>
            <w:noProof/>
            <w:sz w:val="24"/>
            <w:szCs w:val="24"/>
            <w:lang w:eastAsia="ru-RU"/>
          </w:rPr>
          <w:t xml:space="preserve">. </w:t>
        </w:r>
        <w:r w:rsidR="003F2BD0" w:rsidRPr="006405D1">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F2BD0" w:rsidRPr="006405D1">
          <w:rPr>
            <w:rFonts w:ascii="Times New Roman" w:eastAsia="Times New Roman" w:hAnsi="Times New Roman" w:cs="Times New Roman"/>
            <w:noProof/>
            <w:webHidden/>
            <w:sz w:val="24"/>
            <w:szCs w:val="24"/>
          </w:rPr>
          <w:tab/>
          <w:t>5</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3F2BD0" w:rsidRPr="006405D1">
          <w:rPr>
            <w:rFonts w:ascii="Times New Roman" w:eastAsia="Times New Roman" w:hAnsi="Times New Roman" w:cs="Times New Roman"/>
            <w:iCs/>
            <w:noProof/>
            <w:sz w:val="24"/>
            <w:szCs w:val="24"/>
          </w:rPr>
          <w:t xml:space="preserve">5. </w:t>
        </w:r>
        <w:r w:rsidR="003F2BD0" w:rsidRPr="006405D1">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F2BD0" w:rsidRPr="006405D1">
          <w:rPr>
            <w:rFonts w:ascii="Times New Roman" w:eastAsia="Times New Roman" w:hAnsi="Times New Roman" w:cs="Times New Roman"/>
            <w:noProof/>
            <w:webHidden/>
            <w:sz w:val="24"/>
            <w:szCs w:val="24"/>
          </w:rPr>
          <w:tab/>
          <w:t>5</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3F2BD0" w:rsidRPr="006405D1">
          <w:rPr>
            <w:rFonts w:ascii="Times New Roman" w:eastAsia="Times New Roman" w:hAnsi="Times New Roman" w:cs="Times New Roman"/>
            <w:noProof/>
            <w:sz w:val="24"/>
            <w:szCs w:val="24"/>
          </w:rPr>
          <w:t>5.1. Содержание дисциплины</w:t>
        </w:r>
        <w:r w:rsidR="003F2BD0" w:rsidRPr="006405D1">
          <w:rPr>
            <w:rFonts w:ascii="Times New Roman" w:eastAsia="Times New Roman" w:hAnsi="Times New Roman" w:cs="Times New Roman"/>
            <w:noProof/>
            <w:webHidden/>
            <w:sz w:val="24"/>
            <w:szCs w:val="24"/>
          </w:rPr>
          <w:tab/>
          <w:t>5</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3F2BD0" w:rsidRPr="006405D1">
          <w:rPr>
            <w:rFonts w:ascii="Times New Roman" w:eastAsia="Times New Roman" w:hAnsi="Times New Roman" w:cs="Times New Roman"/>
            <w:iCs/>
            <w:noProof/>
            <w:sz w:val="24"/>
            <w:szCs w:val="24"/>
          </w:rPr>
          <w:t xml:space="preserve">5.2. </w:t>
        </w:r>
        <w:r w:rsidR="003F2BD0" w:rsidRPr="006405D1">
          <w:rPr>
            <w:rFonts w:ascii="Times New Roman" w:eastAsia="Times New Roman" w:hAnsi="Times New Roman" w:cs="Times New Roman"/>
            <w:noProof/>
            <w:sz w:val="24"/>
            <w:szCs w:val="24"/>
          </w:rPr>
          <w:t>Учебно-тематический план</w:t>
        </w:r>
        <w:r w:rsidR="003F2BD0" w:rsidRPr="006405D1">
          <w:rPr>
            <w:rFonts w:ascii="Times New Roman" w:eastAsia="Times New Roman" w:hAnsi="Times New Roman" w:cs="Times New Roman"/>
            <w:noProof/>
            <w:webHidden/>
            <w:sz w:val="24"/>
            <w:szCs w:val="24"/>
          </w:rPr>
          <w:tab/>
          <w:t>8</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3F2BD0" w:rsidRPr="006405D1">
          <w:rPr>
            <w:rFonts w:ascii="Times New Roman" w:eastAsia="Times New Roman" w:hAnsi="Times New Roman" w:cs="Times New Roman"/>
            <w:noProof/>
            <w:sz w:val="24"/>
            <w:szCs w:val="24"/>
          </w:rPr>
          <w:t>5.3. Содержание семинаров и практических занятий</w:t>
        </w:r>
        <w:r w:rsidR="003F2BD0" w:rsidRPr="006405D1">
          <w:rPr>
            <w:rFonts w:ascii="Times New Roman" w:eastAsia="Times New Roman" w:hAnsi="Times New Roman" w:cs="Times New Roman"/>
            <w:noProof/>
            <w:webHidden/>
            <w:sz w:val="24"/>
            <w:szCs w:val="24"/>
          </w:rPr>
          <w:tab/>
          <w:t>9</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3F2BD0" w:rsidRPr="006405D1">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3F2BD0" w:rsidRPr="006405D1">
          <w:rPr>
            <w:rFonts w:ascii="Times New Roman" w:eastAsia="Times New Roman" w:hAnsi="Times New Roman" w:cs="Times New Roman"/>
            <w:noProof/>
            <w:webHidden/>
            <w:sz w:val="24"/>
            <w:szCs w:val="24"/>
          </w:rPr>
          <w:tab/>
        </w:r>
      </w:hyperlink>
      <w:r w:rsidR="007F7F42" w:rsidRPr="006405D1">
        <w:rPr>
          <w:noProof/>
        </w:rPr>
        <w:t>11</w:t>
      </w:r>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3F2BD0" w:rsidRPr="006405D1">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3F2BD0" w:rsidRPr="006405D1">
          <w:rPr>
            <w:rFonts w:ascii="Times New Roman" w:eastAsia="Times New Roman" w:hAnsi="Times New Roman" w:cs="Times New Roman"/>
            <w:noProof/>
            <w:webHidden/>
            <w:sz w:val="24"/>
            <w:szCs w:val="24"/>
          </w:rPr>
          <w:tab/>
        </w:r>
      </w:hyperlink>
      <w:r w:rsidR="007F7F42" w:rsidRPr="006405D1">
        <w:rPr>
          <w:noProof/>
        </w:rPr>
        <w:t>11</w:t>
      </w:r>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3F2BD0" w:rsidRPr="006405D1">
          <w:rPr>
            <w:rFonts w:ascii="Times New Roman" w:eastAsia="Times New Roman" w:hAnsi="Times New Roman" w:cs="Times New Roman"/>
            <w:iCs/>
            <w:noProof/>
            <w:sz w:val="24"/>
            <w:szCs w:val="24"/>
          </w:rPr>
          <w:t xml:space="preserve">6.2. </w:t>
        </w:r>
        <w:r w:rsidR="003F2BD0" w:rsidRPr="006405D1">
          <w:rPr>
            <w:rFonts w:ascii="Times New Roman" w:eastAsia="Times New Roman" w:hAnsi="Times New Roman" w:cs="Times New Roman"/>
            <w:noProof/>
            <w:sz w:val="24"/>
            <w:szCs w:val="24"/>
          </w:rPr>
          <w:t>Перечень вопросов, заданий, тем для подготовки к текущему контролю</w:t>
        </w:r>
        <w:r w:rsidR="003F2BD0" w:rsidRPr="006405D1">
          <w:rPr>
            <w:rFonts w:ascii="Times New Roman" w:eastAsia="Times New Roman" w:hAnsi="Times New Roman" w:cs="Times New Roman"/>
            <w:noProof/>
            <w:webHidden/>
            <w:sz w:val="24"/>
            <w:szCs w:val="24"/>
          </w:rPr>
          <w:tab/>
          <w:t>1</w:t>
        </w:r>
        <w:r w:rsidR="007F7F42" w:rsidRPr="006405D1">
          <w:rPr>
            <w:rFonts w:ascii="Times New Roman" w:eastAsia="Times New Roman" w:hAnsi="Times New Roman" w:cs="Times New Roman"/>
            <w:noProof/>
            <w:webHidden/>
            <w:sz w:val="24"/>
            <w:szCs w:val="24"/>
          </w:rPr>
          <w:t>4</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3F2BD0" w:rsidRPr="006405D1">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3F2BD0" w:rsidRPr="006405D1">
          <w:rPr>
            <w:rFonts w:ascii="Times New Roman" w:eastAsia="Times New Roman" w:hAnsi="Times New Roman" w:cs="Times New Roman"/>
            <w:noProof/>
            <w:webHidden/>
            <w:sz w:val="24"/>
            <w:szCs w:val="24"/>
          </w:rPr>
          <w:tab/>
          <w:t>1</w:t>
        </w:r>
        <w:r w:rsidR="007F7F42" w:rsidRPr="006405D1">
          <w:rPr>
            <w:rFonts w:ascii="Times New Roman" w:eastAsia="Times New Roman" w:hAnsi="Times New Roman" w:cs="Times New Roman"/>
            <w:noProof/>
            <w:webHidden/>
            <w:sz w:val="24"/>
            <w:szCs w:val="24"/>
          </w:rPr>
          <w:t>7</w:t>
        </w:r>
      </w:hyperlink>
    </w:p>
    <w:p w:rsidR="003F2BD0" w:rsidRPr="006405D1" w:rsidRDefault="005315A0" w:rsidP="003F2BD0">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3F2BD0" w:rsidRPr="006405D1">
          <w:rPr>
            <w:rFonts w:ascii="Times New Roman" w:eastAsia="Times New Roman" w:hAnsi="Times New Roman" w:cs="Times New Roman"/>
            <w:noProof/>
            <w:sz w:val="24"/>
            <w:szCs w:val="24"/>
            <w:lang w:eastAsia="ru-RU"/>
          </w:rPr>
          <w:t xml:space="preserve">8. </w:t>
        </w:r>
        <w:r w:rsidR="003F2BD0" w:rsidRPr="006405D1">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3F2BD0" w:rsidRPr="006405D1">
          <w:rPr>
            <w:rFonts w:ascii="Times New Roman" w:eastAsia="Times New Roman" w:hAnsi="Times New Roman" w:cs="Times New Roman"/>
            <w:noProof/>
            <w:webHidden/>
            <w:sz w:val="24"/>
            <w:szCs w:val="24"/>
          </w:rPr>
          <w:tab/>
        </w:r>
        <w:r w:rsidR="007F7F42" w:rsidRPr="006405D1">
          <w:rPr>
            <w:rFonts w:ascii="Times New Roman" w:eastAsia="Times New Roman" w:hAnsi="Times New Roman" w:cs="Times New Roman"/>
            <w:noProof/>
            <w:webHidden/>
            <w:sz w:val="24"/>
            <w:szCs w:val="24"/>
          </w:rPr>
          <w:t>22</w:t>
        </w:r>
      </w:hyperlink>
    </w:p>
    <w:p w:rsidR="003F2BD0" w:rsidRPr="006405D1" w:rsidRDefault="003F2BD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6405D1">
        <w:rPr>
          <w:rFonts w:ascii="Times New Roman" w:eastAsiaTheme="minorEastAsia" w:hAnsi="Times New Roman" w:cs="Times New Roman"/>
          <w:noProof/>
          <w:sz w:val="24"/>
          <w:szCs w:val="24"/>
          <w:lang w:eastAsia="ru-RU"/>
        </w:rPr>
        <w:t>9.</w:t>
      </w:r>
      <w:r w:rsidRPr="006405D1">
        <w:rPr>
          <w:rFonts w:ascii="Times New Roman" w:hAnsi="Times New Roman"/>
          <w:noProof/>
        </w:rPr>
        <w:t xml:space="preserve"> Перечень ресурсов информационно-телекоммуникационной сети «Интернет», необходимых для освоения дисциплины……………………………………………………………………………………….</w:t>
      </w:r>
      <w:r w:rsidR="007F7F42" w:rsidRPr="006405D1">
        <w:rPr>
          <w:rFonts w:ascii="Times New Roman" w:hAnsi="Times New Roman"/>
          <w:noProof/>
        </w:rPr>
        <w:t>2</w:t>
      </w:r>
      <w:r w:rsidR="00436100" w:rsidRPr="006405D1">
        <w:rPr>
          <w:rFonts w:ascii="Times New Roman" w:hAnsi="Times New Roman"/>
          <w:noProof/>
        </w:rPr>
        <w:t>2</w:t>
      </w:r>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3F2BD0" w:rsidRPr="006405D1">
          <w:rPr>
            <w:rFonts w:ascii="Times New Roman" w:eastAsia="Times New Roman" w:hAnsi="Times New Roman" w:cs="Times New Roman"/>
            <w:noProof/>
            <w:sz w:val="24"/>
            <w:szCs w:val="24"/>
          </w:rPr>
          <w:t>10. Методические указания для обучающихся по освоению дисциплины</w:t>
        </w:r>
        <w:r w:rsidR="003F2BD0" w:rsidRPr="006405D1">
          <w:rPr>
            <w:rFonts w:ascii="Times New Roman" w:eastAsia="Times New Roman" w:hAnsi="Times New Roman" w:cs="Times New Roman"/>
            <w:noProof/>
            <w:webHidden/>
            <w:sz w:val="24"/>
            <w:szCs w:val="24"/>
          </w:rPr>
          <w:tab/>
        </w:r>
        <w:r w:rsidR="007F7F42" w:rsidRPr="006405D1">
          <w:rPr>
            <w:rFonts w:ascii="Times New Roman" w:eastAsia="Times New Roman" w:hAnsi="Times New Roman" w:cs="Times New Roman"/>
            <w:noProof/>
            <w:webHidden/>
            <w:sz w:val="24"/>
            <w:szCs w:val="24"/>
          </w:rPr>
          <w:t>23</w:t>
        </w:r>
      </w:hyperlink>
    </w:p>
    <w:p w:rsidR="003F2BD0" w:rsidRPr="006405D1" w:rsidRDefault="005315A0" w:rsidP="003F2BD0">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3F2BD0" w:rsidRPr="006405D1">
          <w:rPr>
            <w:rFonts w:ascii="Times New Roman" w:eastAsia="Times New Roman" w:hAnsi="Times New Roman" w:cs="Times New Roman"/>
            <w:noProof/>
            <w:sz w:val="24"/>
            <w:szCs w:val="24"/>
            <w:lang w:eastAsia="ru-RU"/>
          </w:rPr>
          <w:t>11.</w:t>
        </w:r>
        <w:r w:rsidR="003F2BD0" w:rsidRPr="006405D1">
          <w:rPr>
            <w:rFonts w:ascii="Times New Roman" w:eastAsiaTheme="minorEastAsia" w:hAnsi="Times New Roman" w:cs="Times New Roman"/>
            <w:noProof/>
            <w:sz w:val="24"/>
            <w:szCs w:val="24"/>
            <w:lang w:eastAsia="ru-RU"/>
          </w:rPr>
          <w:tab/>
        </w:r>
        <w:r w:rsidR="003F2BD0" w:rsidRPr="006405D1">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2BD0" w:rsidRPr="006405D1">
          <w:rPr>
            <w:rFonts w:ascii="Times New Roman" w:eastAsia="Times New Roman" w:hAnsi="Times New Roman" w:cs="Times New Roman"/>
            <w:noProof/>
            <w:webHidden/>
            <w:sz w:val="24"/>
            <w:szCs w:val="24"/>
          </w:rPr>
          <w:tab/>
          <w:t>2</w:t>
        </w:r>
        <w:r w:rsidR="007F7F42" w:rsidRPr="006405D1">
          <w:rPr>
            <w:rFonts w:ascii="Times New Roman" w:eastAsia="Times New Roman" w:hAnsi="Times New Roman" w:cs="Times New Roman"/>
            <w:noProof/>
            <w:webHidden/>
            <w:sz w:val="24"/>
            <w:szCs w:val="24"/>
          </w:rPr>
          <w:t>6</w:t>
        </w:r>
      </w:hyperlink>
    </w:p>
    <w:p w:rsidR="003F2BD0" w:rsidRPr="006405D1" w:rsidRDefault="005315A0" w:rsidP="003F2BD0">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3F2BD0" w:rsidRPr="006405D1">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F2BD0" w:rsidRPr="006405D1">
          <w:rPr>
            <w:rFonts w:ascii="Times New Roman" w:eastAsia="Times New Roman" w:hAnsi="Times New Roman" w:cs="Times New Roman"/>
            <w:noProof/>
            <w:webHidden/>
            <w:sz w:val="24"/>
            <w:szCs w:val="24"/>
          </w:rPr>
          <w:tab/>
          <w:t>2</w:t>
        </w:r>
        <w:r w:rsidR="007F7F42" w:rsidRPr="006405D1">
          <w:rPr>
            <w:rFonts w:ascii="Times New Roman" w:eastAsia="Times New Roman" w:hAnsi="Times New Roman" w:cs="Times New Roman"/>
            <w:noProof/>
            <w:webHidden/>
            <w:sz w:val="24"/>
            <w:szCs w:val="24"/>
          </w:rPr>
          <w:t>6</w:t>
        </w:r>
      </w:hyperlink>
    </w:p>
    <w:p w:rsidR="007D16B6" w:rsidRPr="006405D1" w:rsidRDefault="007D16B6"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9B5119" w:rsidRPr="006405D1"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9B5119" w:rsidRPr="006405D1" w:rsidRDefault="009B5119"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C020E4" w:rsidRPr="006405D1"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C020E4" w:rsidRPr="006405D1"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C020E4" w:rsidRPr="006405D1" w:rsidRDefault="00C020E4" w:rsidP="003623D2">
      <w:pPr>
        <w:tabs>
          <w:tab w:val="left" w:pos="709"/>
          <w:tab w:val="left" w:pos="993"/>
        </w:tabs>
        <w:spacing w:after="0" w:line="360" w:lineRule="auto"/>
        <w:jc w:val="both"/>
        <w:rPr>
          <w:rFonts w:ascii="Times New Roman" w:eastAsia="Times New Roman" w:hAnsi="Times New Roman" w:cs="Times New Roman"/>
          <w:b/>
          <w:sz w:val="28"/>
          <w:szCs w:val="28"/>
        </w:rPr>
      </w:pP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lastRenderedPageBreak/>
        <w:t>1.</w:t>
      </w:r>
      <w:r w:rsidRPr="006405D1">
        <w:rPr>
          <w:rFonts w:ascii="Times New Roman" w:eastAsia="Times New Roman" w:hAnsi="Times New Roman" w:cs="Times New Roman"/>
          <w:b/>
          <w:bCs/>
          <w:sz w:val="28"/>
          <w:szCs w:val="28"/>
        </w:rPr>
        <w:t>Наименование дисциплины</w:t>
      </w:r>
    </w:p>
    <w:p w:rsidR="003623D2" w:rsidRPr="006405D1" w:rsidRDefault="003623D2" w:rsidP="003623D2">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00D45338" w:rsidRPr="006405D1">
        <w:rPr>
          <w:rFonts w:ascii="Times New Roman" w:eastAsia="Times New Roman" w:hAnsi="Times New Roman" w:cs="Times New Roman"/>
          <w:sz w:val="28"/>
          <w:szCs w:val="28"/>
        </w:rPr>
        <w:t>Современные интеграционные объединения</w:t>
      </w:r>
      <w:r w:rsidRPr="006405D1">
        <w:rPr>
          <w:rFonts w:ascii="Times New Roman" w:eastAsia="Times New Roman" w:hAnsi="Times New Roman" w:cs="Times New Roman"/>
          <w:sz w:val="28"/>
          <w:szCs w:val="28"/>
        </w:rPr>
        <w:t xml:space="preserve">» </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6405D1">
        <w:rPr>
          <w:rFonts w:ascii="Times New Roman" w:eastAsia="Times New Roman" w:hAnsi="Times New Roman" w:cs="Times New Roman"/>
          <w:iCs/>
          <w:sz w:val="28"/>
          <w:szCs w:val="28"/>
        </w:rPr>
        <w:t>2.</w:t>
      </w:r>
      <w:r w:rsidRPr="006405D1">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3623D2" w:rsidRPr="006405D1" w:rsidRDefault="003623D2" w:rsidP="003623D2">
      <w:pPr>
        <w:spacing w:after="0" w:line="240" w:lineRule="auto"/>
        <w:ind w:firstLine="851"/>
        <w:jc w:val="both"/>
        <w:rPr>
          <w:rFonts w:ascii="Times New Roman" w:eastAsia="Times New Roman" w:hAnsi="Times New Roman" w:cs="Times New Roman"/>
          <w:b/>
          <w:bCs/>
          <w:iCs/>
          <w:sz w:val="28"/>
          <w:szCs w:val="28"/>
        </w:rPr>
      </w:pPr>
    </w:p>
    <w:p w:rsidR="003623D2" w:rsidRPr="006405D1" w:rsidRDefault="003623D2" w:rsidP="003623D2">
      <w:pPr>
        <w:spacing w:after="0" w:line="240" w:lineRule="auto"/>
        <w:ind w:firstLine="340"/>
        <w:jc w:val="right"/>
        <w:rPr>
          <w:rFonts w:ascii="Times New Roman" w:eastAsia="Times New Roman" w:hAnsi="Times New Roman" w:cs="Times New Roman"/>
          <w:iCs/>
          <w:sz w:val="28"/>
          <w:szCs w:val="28"/>
        </w:rPr>
      </w:pPr>
      <w:r w:rsidRPr="006405D1">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6405D1" w:rsidRPr="006405D1">
        <w:tc>
          <w:tcPr>
            <w:tcW w:w="1134" w:type="dxa"/>
          </w:tcPr>
          <w:p w:rsidR="003623D2" w:rsidRPr="006405D1" w:rsidRDefault="003623D2" w:rsidP="003623D2">
            <w:pPr>
              <w:widowControl w:val="0"/>
              <w:tabs>
                <w:tab w:val="left" w:pos="540"/>
              </w:tabs>
              <w:autoSpaceDE w:val="0"/>
              <w:autoSpaceDN w:val="0"/>
              <w:adjustRightInd w:val="0"/>
              <w:contextualSpacing/>
              <w:jc w:val="both"/>
              <w:rPr>
                <w:sz w:val="24"/>
                <w:szCs w:val="24"/>
              </w:rPr>
            </w:pPr>
            <w:bookmarkStart w:id="2" w:name="_Hlk119267219"/>
            <w:r w:rsidRPr="006405D1">
              <w:rPr>
                <w:sz w:val="24"/>
                <w:szCs w:val="24"/>
              </w:rPr>
              <w:t>Код компетенции</w:t>
            </w:r>
          </w:p>
        </w:tc>
        <w:tc>
          <w:tcPr>
            <w:tcW w:w="2835"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Наименование компетенции</w:t>
            </w:r>
          </w:p>
        </w:tc>
        <w:tc>
          <w:tcPr>
            <w:tcW w:w="2694"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Индикаторы достижения компетенции</w:t>
            </w:r>
          </w:p>
        </w:tc>
        <w:tc>
          <w:tcPr>
            <w:tcW w:w="3685"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Результаты обучения (умения и знания), соотнесенные с индикаторами достижения компетенции</w:t>
            </w:r>
          </w:p>
        </w:tc>
      </w:tr>
      <w:tr w:rsidR="006405D1" w:rsidRPr="006405D1">
        <w:tc>
          <w:tcPr>
            <w:tcW w:w="1134" w:type="dxa"/>
          </w:tcPr>
          <w:p w:rsidR="003623D2" w:rsidRPr="006405D1" w:rsidRDefault="003623D2" w:rsidP="003623D2">
            <w:pPr>
              <w:widowControl w:val="0"/>
              <w:tabs>
                <w:tab w:val="left" w:pos="540"/>
              </w:tabs>
              <w:autoSpaceDE w:val="0"/>
              <w:autoSpaceDN w:val="0"/>
              <w:adjustRightInd w:val="0"/>
              <w:contextualSpacing/>
              <w:jc w:val="both"/>
              <w:rPr>
                <w:b/>
                <w:bCs/>
                <w:sz w:val="24"/>
                <w:szCs w:val="24"/>
              </w:rPr>
            </w:pPr>
            <w:bookmarkStart w:id="3" w:name="_Hlk119267057"/>
            <w:r w:rsidRPr="006405D1">
              <w:rPr>
                <w:b/>
                <w:bCs/>
                <w:sz w:val="24"/>
                <w:szCs w:val="24"/>
              </w:rPr>
              <w:t>ПКП-</w:t>
            </w:r>
            <w:r w:rsidR="00D45338" w:rsidRPr="006405D1">
              <w:rPr>
                <w:b/>
                <w:bCs/>
                <w:sz w:val="24"/>
                <w:szCs w:val="24"/>
              </w:rPr>
              <w:t>2</w:t>
            </w:r>
          </w:p>
        </w:tc>
        <w:tc>
          <w:tcPr>
            <w:tcW w:w="2835" w:type="dxa"/>
          </w:tcPr>
          <w:p w:rsidR="003623D2" w:rsidRPr="006405D1" w:rsidRDefault="002F0C69" w:rsidP="002F0C69">
            <w:pPr>
              <w:widowControl w:val="0"/>
              <w:tabs>
                <w:tab w:val="left" w:pos="540"/>
              </w:tabs>
              <w:autoSpaceDE w:val="0"/>
              <w:autoSpaceDN w:val="0"/>
              <w:adjustRightInd w:val="0"/>
              <w:contextualSpacing/>
              <w:jc w:val="both"/>
              <w:rPr>
                <w:sz w:val="24"/>
                <w:szCs w:val="24"/>
              </w:rPr>
            </w:pPr>
            <w:r w:rsidRPr="006405D1">
              <w:rPr>
                <w:sz w:val="24"/>
                <w:szCs w:val="24"/>
              </w:rPr>
              <w:t>Способность осуществлять эффективную коммуникацию в мультикультурной профессиональной среде.</w:t>
            </w:r>
          </w:p>
        </w:tc>
        <w:tc>
          <w:tcPr>
            <w:tcW w:w="2694" w:type="dxa"/>
          </w:tcPr>
          <w:p w:rsidR="003623D2" w:rsidRPr="006405D1" w:rsidRDefault="002F0C69" w:rsidP="003623D2">
            <w:pPr>
              <w:pStyle w:val="ae"/>
              <w:widowControl w:val="0"/>
              <w:numPr>
                <w:ilvl w:val="0"/>
                <w:numId w:val="6"/>
              </w:numPr>
              <w:autoSpaceDE w:val="0"/>
              <w:autoSpaceDN w:val="0"/>
              <w:adjustRightInd w:val="0"/>
              <w:spacing w:after="0" w:line="240" w:lineRule="auto"/>
              <w:ind w:left="312"/>
              <w:jc w:val="both"/>
              <w:rPr>
                <w:rFonts w:ascii="Times New Roman" w:hAnsi="Times New Roman"/>
                <w:sz w:val="24"/>
                <w:szCs w:val="24"/>
              </w:rPr>
            </w:pPr>
            <w:r w:rsidRPr="006405D1">
              <w:rPr>
                <w:rFonts w:ascii="Times New Roman" w:hAnsi="Times New Roman"/>
                <w:sz w:val="24"/>
                <w:szCs w:val="24"/>
              </w:rPr>
              <w:t>Применяет современный понятийный аппарат в комплексном контексте (социокультурном, геополитическом, экономическом)</w:t>
            </w:r>
            <w:r w:rsidR="003623D2" w:rsidRPr="006405D1">
              <w:rPr>
                <w:rFonts w:ascii="Times New Roman" w:hAnsi="Times New Roman"/>
                <w:sz w:val="24"/>
                <w:szCs w:val="24"/>
              </w:rPr>
              <w:t xml:space="preserve">. </w:t>
            </w:r>
          </w:p>
          <w:p w:rsidR="00E20FF6" w:rsidRPr="006405D1"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rsidR="00E20FF6" w:rsidRPr="006405D1" w:rsidRDefault="00E20FF6" w:rsidP="00E20FF6">
            <w:pPr>
              <w:pStyle w:val="ae"/>
              <w:widowControl w:val="0"/>
              <w:autoSpaceDE w:val="0"/>
              <w:autoSpaceDN w:val="0"/>
              <w:adjustRightInd w:val="0"/>
              <w:spacing w:after="0" w:line="240" w:lineRule="auto"/>
              <w:ind w:left="312"/>
              <w:jc w:val="both"/>
              <w:rPr>
                <w:rFonts w:ascii="Times New Roman" w:hAnsi="Times New Roman"/>
                <w:sz w:val="24"/>
                <w:szCs w:val="24"/>
              </w:rPr>
            </w:pPr>
          </w:p>
          <w:p w:rsidR="00E20FF6" w:rsidRPr="006405D1" w:rsidRDefault="00E20FF6" w:rsidP="00E20FF6">
            <w:pPr>
              <w:widowControl w:val="0"/>
              <w:autoSpaceDE w:val="0"/>
              <w:autoSpaceDN w:val="0"/>
              <w:adjustRightInd w:val="0"/>
              <w:jc w:val="both"/>
              <w:rPr>
                <w:sz w:val="24"/>
                <w:szCs w:val="24"/>
              </w:rPr>
            </w:pPr>
          </w:p>
          <w:p w:rsidR="003623D2" w:rsidRPr="006405D1" w:rsidRDefault="003623D2" w:rsidP="002F0C69">
            <w:pPr>
              <w:widowControl w:val="0"/>
              <w:numPr>
                <w:ilvl w:val="0"/>
                <w:numId w:val="6"/>
              </w:numPr>
              <w:tabs>
                <w:tab w:val="left" w:pos="540"/>
              </w:tabs>
              <w:autoSpaceDE w:val="0"/>
              <w:autoSpaceDN w:val="0"/>
              <w:adjustRightInd w:val="0"/>
              <w:ind w:left="312"/>
              <w:contextualSpacing/>
              <w:jc w:val="both"/>
              <w:rPr>
                <w:rFonts w:eastAsia="Calibri"/>
                <w:sz w:val="24"/>
                <w:szCs w:val="24"/>
              </w:rPr>
            </w:pPr>
            <w:r w:rsidRPr="006405D1">
              <w:rPr>
                <w:rFonts w:eastAsia="Calibri"/>
                <w:sz w:val="24"/>
                <w:szCs w:val="24"/>
              </w:rPr>
              <w:t xml:space="preserve">Осуществляет </w:t>
            </w:r>
            <w:r w:rsidR="002F0C69" w:rsidRPr="006405D1">
              <w:rPr>
                <w:rFonts w:eastAsia="Calibri"/>
                <w:sz w:val="24"/>
                <w:szCs w:val="24"/>
              </w:rPr>
              <w:t>медиацию</w:t>
            </w:r>
            <w:r w:rsidRPr="006405D1">
              <w:rPr>
                <w:rFonts w:eastAsia="Calibri"/>
                <w:sz w:val="24"/>
                <w:szCs w:val="24"/>
              </w:rPr>
              <w:t xml:space="preserve"> </w:t>
            </w:r>
            <w:r w:rsidR="002F0C69" w:rsidRPr="006405D1">
              <w:rPr>
                <w:rFonts w:eastAsia="Calibri"/>
                <w:sz w:val="24"/>
                <w:szCs w:val="24"/>
              </w:rPr>
              <w:t>и применяет переговорные технологии в различной социокультурной среде</w:t>
            </w:r>
            <w:r w:rsidRPr="006405D1">
              <w:rPr>
                <w:rFonts w:eastAsia="Calibri"/>
                <w:sz w:val="24"/>
                <w:szCs w:val="24"/>
              </w:rPr>
              <w:t>.</w:t>
            </w:r>
          </w:p>
        </w:tc>
        <w:tc>
          <w:tcPr>
            <w:tcW w:w="3685"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 xml:space="preserve">Знать: </w:t>
            </w:r>
            <w:r w:rsidR="002F0C69" w:rsidRPr="006405D1">
              <w:rPr>
                <w:sz w:val="24"/>
                <w:szCs w:val="24"/>
              </w:rPr>
              <w:t>понятийный аппарат современной комплексной разноуровневой интеграции.</w:t>
            </w:r>
          </w:p>
          <w:p w:rsidR="003623D2" w:rsidRPr="006405D1" w:rsidRDefault="003623D2" w:rsidP="003623D2">
            <w:pPr>
              <w:widowControl w:val="0"/>
              <w:tabs>
                <w:tab w:val="left" w:pos="540"/>
              </w:tabs>
              <w:autoSpaceDE w:val="0"/>
              <w:autoSpaceDN w:val="0"/>
              <w:adjustRightInd w:val="0"/>
              <w:contextualSpacing/>
              <w:jc w:val="both"/>
              <w:rPr>
                <w:sz w:val="24"/>
                <w:szCs w:val="24"/>
              </w:rPr>
            </w:pPr>
          </w:p>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 xml:space="preserve">Уметь: применять теоретические навыки </w:t>
            </w:r>
            <w:r w:rsidR="002F0C69" w:rsidRPr="006405D1">
              <w:rPr>
                <w:sz w:val="24"/>
                <w:szCs w:val="24"/>
              </w:rPr>
              <w:t>в процессах разнонаправленной коммуникации.</w:t>
            </w:r>
          </w:p>
          <w:p w:rsidR="003623D2" w:rsidRPr="006405D1" w:rsidRDefault="003623D2" w:rsidP="003623D2">
            <w:pPr>
              <w:widowControl w:val="0"/>
              <w:tabs>
                <w:tab w:val="left" w:pos="540"/>
              </w:tabs>
              <w:autoSpaceDE w:val="0"/>
              <w:autoSpaceDN w:val="0"/>
              <w:adjustRightInd w:val="0"/>
              <w:contextualSpacing/>
              <w:jc w:val="both"/>
              <w:rPr>
                <w:sz w:val="24"/>
                <w:szCs w:val="24"/>
              </w:rPr>
            </w:pPr>
          </w:p>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 xml:space="preserve">Знать: </w:t>
            </w:r>
            <w:r w:rsidR="002F0C69" w:rsidRPr="006405D1">
              <w:rPr>
                <w:sz w:val="24"/>
                <w:szCs w:val="24"/>
              </w:rPr>
              <w:t>принципы медиации и основы переговорных технологий.</w:t>
            </w:r>
          </w:p>
          <w:p w:rsidR="003623D2" w:rsidRPr="006405D1" w:rsidRDefault="003623D2" w:rsidP="003623D2">
            <w:pPr>
              <w:widowControl w:val="0"/>
              <w:tabs>
                <w:tab w:val="left" w:pos="540"/>
              </w:tabs>
              <w:autoSpaceDE w:val="0"/>
              <w:autoSpaceDN w:val="0"/>
              <w:adjustRightInd w:val="0"/>
              <w:contextualSpacing/>
              <w:jc w:val="both"/>
              <w:rPr>
                <w:sz w:val="24"/>
                <w:szCs w:val="24"/>
              </w:rPr>
            </w:pPr>
          </w:p>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 xml:space="preserve">Уметь: применять навыки </w:t>
            </w:r>
            <w:r w:rsidR="002F0C69" w:rsidRPr="006405D1">
              <w:rPr>
                <w:sz w:val="24"/>
                <w:szCs w:val="24"/>
              </w:rPr>
              <w:t>переговорных технологий для медации в различной социокультурной среде</w:t>
            </w:r>
            <w:r w:rsidRPr="006405D1">
              <w:rPr>
                <w:sz w:val="24"/>
                <w:szCs w:val="24"/>
              </w:rPr>
              <w:t>.</w:t>
            </w:r>
          </w:p>
          <w:p w:rsidR="003623D2" w:rsidRPr="006405D1" w:rsidRDefault="003623D2" w:rsidP="003623D2">
            <w:pPr>
              <w:widowControl w:val="0"/>
              <w:tabs>
                <w:tab w:val="left" w:pos="540"/>
              </w:tabs>
              <w:autoSpaceDE w:val="0"/>
              <w:autoSpaceDN w:val="0"/>
              <w:adjustRightInd w:val="0"/>
              <w:contextualSpacing/>
              <w:jc w:val="both"/>
              <w:rPr>
                <w:sz w:val="24"/>
                <w:szCs w:val="24"/>
              </w:rPr>
            </w:pPr>
          </w:p>
          <w:p w:rsidR="003623D2" w:rsidRPr="006405D1" w:rsidRDefault="003623D2" w:rsidP="003623D2">
            <w:pPr>
              <w:ind w:firstLine="340"/>
              <w:jc w:val="both"/>
              <w:rPr>
                <w:sz w:val="24"/>
                <w:szCs w:val="24"/>
              </w:rPr>
            </w:pPr>
          </w:p>
          <w:p w:rsidR="003623D2" w:rsidRPr="006405D1" w:rsidRDefault="003623D2" w:rsidP="003623D2">
            <w:pPr>
              <w:ind w:firstLine="340"/>
              <w:jc w:val="both"/>
              <w:rPr>
                <w:sz w:val="24"/>
                <w:szCs w:val="24"/>
              </w:rPr>
            </w:pPr>
          </w:p>
          <w:p w:rsidR="003623D2" w:rsidRPr="006405D1" w:rsidRDefault="003623D2" w:rsidP="003623D2">
            <w:pPr>
              <w:widowControl w:val="0"/>
              <w:tabs>
                <w:tab w:val="left" w:pos="540"/>
              </w:tabs>
              <w:autoSpaceDE w:val="0"/>
              <w:autoSpaceDN w:val="0"/>
              <w:adjustRightInd w:val="0"/>
              <w:contextualSpacing/>
              <w:jc w:val="both"/>
              <w:rPr>
                <w:sz w:val="24"/>
                <w:szCs w:val="24"/>
              </w:rPr>
            </w:pPr>
          </w:p>
        </w:tc>
      </w:tr>
      <w:tr w:rsidR="006405D1" w:rsidRPr="006405D1">
        <w:tc>
          <w:tcPr>
            <w:tcW w:w="1134" w:type="dxa"/>
          </w:tcPr>
          <w:p w:rsidR="00E20FF6" w:rsidRPr="006405D1" w:rsidRDefault="00E20FF6" w:rsidP="003623D2">
            <w:pPr>
              <w:widowControl w:val="0"/>
              <w:tabs>
                <w:tab w:val="left" w:pos="540"/>
              </w:tabs>
              <w:autoSpaceDE w:val="0"/>
              <w:autoSpaceDN w:val="0"/>
              <w:adjustRightInd w:val="0"/>
              <w:contextualSpacing/>
              <w:jc w:val="both"/>
              <w:rPr>
                <w:b/>
                <w:bCs/>
                <w:sz w:val="24"/>
                <w:szCs w:val="24"/>
              </w:rPr>
            </w:pPr>
            <w:r w:rsidRPr="006405D1">
              <w:rPr>
                <w:b/>
                <w:bCs/>
                <w:sz w:val="24"/>
                <w:szCs w:val="24"/>
              </w:rPr>
              <w:t>ПКП-</w:t>
            </w:r>
            <w:r w:rsidR="00D45338" w:rsidRPr="006405D1">
              <w:rPr>
                <w:b/>
                <w:bCs/>
                <w:sz w:val="24"/>
                <w:szCs w:val="24"/>
              </w:rPr>
              <w:t>3</w:t>
            </w:r>
          </w:p>
        </w:tc>
        <w:tc>
          <w:tcPr>
            <w:tcW w:w="2835" w:type="dxa"/>
          </w:tcPr>
          <w:p w:rsidR="00E20FF6" w:rsidRPr="006405D1" w:rsidRDefault="00E20FF6" w:rsidP="002F0C69">
            <w:pPr>
              <w:widowControl w:val="0"/>
              <w:tabs>
                <w:tab w:val="left" w:pos="540"/>
              </w:tabs>
              <w:autoSpaceDE w:val="0"/>
              <w:autoSpaceDN w:val="0"/>
              <w:adjustRightInd w:val="0"/>
              <w:contextualSpacing/>
              <w:jc w:val="both"/>
              <w:rPr>
                <w:sz w:val="24"/>
                <w:szCs w:val="24"/>
              </w:rPr>
            </w:pPr>
            <w:r w:rsidRPr="006405D1">
              <w:rPr>
                <w:sz w:val="24"/>
                <w:szCs w:val="24"/>
              </w:rPr>
              <w:t xml:space="preserve">Способность ориентироваться в </w:t>
            </w:r>
            <w:r w:rsidR="002F0C69" w:rsidRPr="006405D1">
              <w:rPr>
                <w:sz w:val="24"/>
                <w:szCs w:val="24"/>
              </w:rPr>
              <w:t>современных тенденциях развития мировой политики и международных отношений, анализировать возможные последствия для России и других стран мира.</w:t>
            </w:r>
            <w:r w:rsidRPr="006405D1">
              <w:rPr>
                <w:sz w:val="24"/>
                <w:szCs w:val="24"/>
              </w:rPr>
              <w:t xml:space="preserve"> </w:t>
            </w:r>
          </w:p>
        </w:tc>
        <w:tc>
          <w:tcPr>
            <w:tcW w:w="2694" w:type="dxa"/>
          </w:tcPr>
          <w:p w:rsidR="00E20FF6" w:rsidRPr="006405D1" w:rsidRDefault="002F0C69" w:rsidP="00E20FF6">
            <w:pPr>
              <w:pStyle w:val="ae"/>
              <w:widowControl w:val="0"/>
              <w:numPr>
                <w:ilvl w:val="0"/>
                <w:numId w:val="19"/>
              </w:numPr>
              <w:autoSpaceDE w:val="0"/>
              <w:autoSpaceDN w:val="0"/>
              <w:adjustRightInd w:val="0"/>
              <w:spacing w:after="0" w:line="240" w:lineRule="auto"/>
              <w:ind w:left="32" w:hanging="32"/>
              <w:jc w:val="both"/>
              <w:rPr>
                <w:sz w:val="24"/>
                <w:szCs w:val="24"/>
              </w:rPr>
            </w:pPr>
            <w:r w:rsidRPr="006405D1">
              <w:rPr>
                <w:rFonts w:ascii="Times New Roman" w:hAnsi="Times New Roman"/>
                <w:sz w:val="24"/>
                <w:szCs w:val="24"/>
              </w:rPr>
              <w:t>Демонстрирует знание основных теорий, концепций, закономерностей, базовых понятий международных отношений</w:t>
            </w:r>
            <w:r w:rsidR="00E20FF6" w:rsidRPr="006405D1">
              <w:rPr>
                <w:rFonts w:ascii="Times New Roman" w:hAnsi="Times New Roman"/>
                <w:sz w:val="24"/>
                <w:szCs w:val="24"/>
              </w:rPr>
              <w:t xml:space="preserve">. </w:t>
            </w:r>
            <w:r w:rsidRPr="006405D1">
              <w:rPr>
                <w:rFonts w:ascii="Times New Roman" w:hAnsi="Times New Roman"/>
                <w:sz w:val="24"/>
                <w:szCs w:val="24"/>
              </w:rPr>
              <w:t xml:space="preserve"> </w:t>
            </w:r>
          </w:p>
          <w:p w:rsidR="00E20FF6" w:rsidRPr="006405D1" w:rsidRDefault="00E20FF6" w:rsidP="00E20FF6">
            <w:pPr>
              <w:widowControl w:val="0"/>
              <w:autoSpaceDE w:val="0"/>
              <w:autoSpaceDN w:val="0"/>
              <w:adjustRightInd w:val="0"/>
              <w:jc w:val="both"/>
              <w:rPr>
                <w:sz w:val="24"/>
                <w:szCs w:val="24"/>
              </w:rPr>
            </w:pPr>
          </w:p>
          <w:p w:rsidR="00E20FF6" w:rsidRPr="006405D1" w:rsidRDefault="00E20FF6" w:rsidP="00E20FF6">
            <w:pPr>
              <w:widowControl w:val="0"/>
              <w:autoSpaceDE w:val="0"/>
              <w:autoSpaceDN w:val="0"/>
              <w:adjustRightInd w:val="0"/>
              <w:jc w:val="both"/>
              <w:rPr>
                <w:sz w:val="24"/>
                <w:szCs w:val="24"/>
              </w:rPr>
            </w:pPr>
          </w:p>
          <w:p w:rsidR="00E20FF6" w:rsidRPr="006405D1" w:rsidRDefault="00E20FF6" w:rsidP="00E20FF6">
            <w:pPr>
              <w:widowControl w:val="0"/>
              <w:autoSpaceDE w:val="0"/>
              <w:autoSpaceDN w:val="0"/>
              <w:adjustRightInd w:val="0"/>
              <w:jc w:val="both"/>
              <w:rPr>
                <w:sz w:val="24"/>
                <w:szCs w:val="24"/>
              </w:rPr>
            </w:pPr>
          </w:p>
          <w:p w:rsidR="00E20FF6" w:rsidRPr="006405D1" w:rsidRDefault="00E20FF6" w:rsidP="002F0C69">
            <w:pPr>
              <w:pStyle w:val="ae"/>
              <w:widowControl w:val="0"/>
              <w:numPr>
                <w:ilvl w:val="0"/>
                <w:numId w:val="19"/>
              </w:numPr>
              <w:autoSpaceDE w:val="0"/>
              <w:autoSpaceDN w:val="0"/>
              <w:adjustRightInd w:val="0"/>
              <w:spacing w:after="0" w:line="240" w:lineRule="auto"/>
              <w:ind w:left="32" w:hanging="32"/>
              <w:jc w:val="both"/>
              <w:rPr>
                <w:rFonts w:ascii="Times New Roman" w:hAnsi="Times New Roman"/>
                <w:sz w:val="24"/>
                <w:szCs w:val="24"/>
              </w:rPr>
            </w:pPr>
            <w:r w:rsidRPr="006405D1">
              <w:rPr>
                <w:rFonts w:ascii="Times New Roman" w:hAnsi="Times New Roman"/>
                <w:sz w:val="24"/>
                <w:szCs w:val="24"/>
              </w:rPr>
              <w:t xml:space="preserve">Анализирует </w:t>
            </w:r>
            <w:r w:rsidR="002F0C69" w:rsidRPr="006405D1">
              <w:rPr>
                <w:rFonts w:ascii="Times New Roman" w:hAnsi="Times New Roman"/>
                <w:sz w:val="24"/>
                <w:szCs w:val="24"/>
              </w:rPr>
              <w:t xml:space="preserve">влияние основных процессов в мировой политике </w:t>
            </w:r>
            <w:r w:rsidR="00634DC3" w:rsidRPr="006405D1">
              <w:rPr>
                <w:rFonts w:ascii="Times New Roman" w:hAnsi="Times New Roman"/>
                <w:sz w:val="24"/>
                <w:szCs w:val="24"/>
              </w:rPr>
              <w:t>на интересы России в их комплексном контексте</w:t>
            </w:r>
            <w:r w:rsidRPr="006405D1">
              <w:rPr>
                <w:rFonts w:ascii="Times New Roman" w:hAnsi="Times New Roman"/>
                <w:sz w:val="24"/>
                <w:szCs w:val="24"/>
              </w:rPr>
              <w:t>.</w:t>
            </w:r>
          </w:p>
        </w:tc>
        <w:tc>
          <w:tcPr>
            <w:tcW w:w="3685" w:type="dxa"/>
          </w:tcPr>
          <w:p w:rsidR="00E20FF6" w:rsidRPr="006405D1" w:rsidRDefault="00E20FF6" w:rsidP="003623D2">
            <w:pPr>
              <w:widowControl w:val="0"/>
              <w:tabs>
                <w:tab w:val="left" w:pos="540"/>
              </w:tabs>
              <w:autoSpaceDE w:val="0"/>
              <w:autoSpaceDN w:val="0"/>
              <w:adjustRightInd w:val="0"/>
              <w:contextualSpacing/>
              <w:jc w:val="both"/>
              <w:rPr>
                <w:sz w:val="24"/>
                <w:szCs w:val="24"/>
              </w:rPr>
            </w:pPr>
            <w:r w:rsidRPr="006405D1">
              <w:rPr>
                <w:sz w:val="24"/>
                <w:szCs w:val="24"/>
              </w:rPr>
              <w:t xml:space="preserve">Знать: </w:t>
            </w:r>
            <w:r w:rsidR="00634DC3" w:rsidRPr="006405D1">
              <w:rPr>
                <w:sz w:val="24"/>
                <w:szCs w:val="24"/>
              </w:rPr>
              <w:t>основные теоретические и концептуальные подходы к современным международным отношениям.</w:t>
            </w:r>
          </w:p>
          <w:p w:rsidR="00634DC3" w:rsidRPr="006405D1" w:rsidRDefault="00E20FF6" w:rsidP="003623D2">
            <w:pPr>
              <w:widowControl w:val="0"/>
              <w:tabs>
                <w:tab w:val="left" w:pos="540"/>
              </w:tabs>
              <w:autoSpaceDE w:val="0"/>
              <w:autoSpaceDN w:val="0"/>
              <w:adjustRightInd w:val="0"/>
              <w:contextualSpacing/>
              <w:jc w:val="both"/>
              <w:rPr>
                <w:sz w:val="24"/>
                <w:szCs w:val="24"/>
              </w:rPr>
            </w:pPr>
            <w:r w:rsidRPr="006405D1">
              <w:rPr>
                <w:sz w:val="24"/>
                <w:szCs w:val="24"/>
              </w:rPr>
              <w:t xml:space="preserve">Уметь: применять </w:t>
            </w:r>
            <w:r w:rsidR="00634DC3" w:rsidRPr="006405D1">
              <w:rPr>
                <w:sz w:val="24"/>
                <w:szCs w:val="24"/>
              </w:rPr>
              <w:t>базовые теоретические понятия к текущим интеграционным процессам на всех уровнях.</w:t>
            </w:r>
          </w:p>
          <w:p w:rsidR="00634DC3" w:rsidRPr="006405D1" w:rsidRDefault="00634DC3" w:rsidP="003623D2">
            <w:pPr>
              <w:widowControl w:val="0"/>
              <w:tabs>
                <w:tab w:val="left" w:pos="540"/>
              </w:tabs>
              <w:autoSpaceDE w:val="0"/>
              <w:autoSpaceDN w:val="0"/>
              <w:adjustRightInd w:val="0"/>
              <w:contextualSpacing/>
              <w:jc w:val="both"/>
              <w:rPr>
                <w:sz w:val="24"/>
                <w:szCs w:val="24"/>
              </w:rPr>
            </w:pPr>
          </w:p>
          <w:p w:rsidR="00634DC3" w:rsidRPr="006405D1" w:rsidRDefault="00634DC3" w:rsidP="003623D2">
            <w:pPr>
              <w:widowControl w:val="0"/>
              <w:tabs>
                <w:tab w:val="left" w:pos="540"/>
              </w:tabs>
              <w:autoSpaceDE w:val="0"/>
              <w:autoSpaceDN w:val="0"/>
              <w:adjustRightInd w:val="0"/>
              <w:contextualSpacing/>
              <w:jc w:val="both"/>
              <w:rPr>
                <w:sz w:val="24"/>
                <w:szCs w:val="24"/>
              </w:rPr>
            </w:pPr>
          </w:p>
          <w:p w:rsidR="00E20FF6" w:rsidRPr="006405D1" w:rsidRDefault="00634DC3" w:rsidP="003623D2">
            <w:pPr>
              <w:widowControl w:val="0"/>
              <w:tabs>
                <w:tab w:val="left" w:pos="540"/>
              </w:tabs>
              <w:autoSpaceDE w:val="0"/>
              <w:autoSpaceDN w:val="0"/>
              <w:adjustRightInd w:val="0"/>
              <w:contextualSpacing/>
              <w:jc w:val="both"/>
              <w:rPr>
                <w:sz w:val="24"/>
                <w:szCs w:val="24"/>
              </w:rPr>
            </w:pPr>
            <w:r w:rsidRPr="006405D1">
              <w:rPr>
                <w:sz w:val="24"/>
                <w:szCs w:val="24"/>
              </w:rPr>
              <w:t>Знать: содержание российских интересов на текущих этапах развития системы международных отношений.</w:t>
            </w:r>
          </w:p>
          <w:p w:rsidR="00E20FF6" w:rsidRPr="006405D1" w:rsidRDefault="00E20FF6" w:rsidP="00634DC3">
            <w:pPr>
              <w:rPr>
                <w:sz w:val="24"/>
                <w:szCs w:val="24"/>
              </w:rPr>
            </w:pPr>
            <w:r w:rsidRPr="006405D1">
              <w:rPr>
                <w:sz w:val="24"/>
                <w:szCs w:val="24"/>
              </w:rPr>
              <w:t xml:space="preserve">Уметь: анализировать </w:t>
            </w:r>
            <w:r w:rsidR="00634DC3" w:rsidRPr="006405D1">
              <w:rPr>
                <w:sz w:val="24"/>
                <w:szCs w:val="24"/>
              </w:rPr>
              <w:t xml:space="preserve"> комплексные интеграционные взаимоотношения в мировой </w:t>
            </w:r>
            <w:r w:rsidR="00634DC3" w:rsidRPr="006405D1">
              <w:rPr>
                <w:sz w:val="24"/>
                <w:szCs w:val="24"/>
              </w:rPr>
              <w:lastRenderedPageBreak/>
              <w:t>системе и реализации российских интересов.</w:t>
            </w:r>
          </w:p>
        </w:tc>
      </w:tr>
      <w:bookmarkEnd w:id="2"/>
      <w:bookmarkEnd w:id="3"/>
    </w:tbl>
    <w:p w:rsidR="003623D2" w:rsidRPr="006405D1" w:rsidRDefault="003623D2" w:rsidP="003623D2">
      <w:pPr>
        <w:spacing w:after="0" w:line="240" w:lineRule="auto"/>
        <w:ind w:firstLine="709"/>
        <w:jc w:val="both"/>
        <w:rPr>
          <w:rFonts w:ascii="Times New Roman" w:eastAsia="Times New Roman" w:hAnsi="Times New Roman" w:cs="Times New Roman"/>
          <w:b/>
          <w:bCs/>
          <w:sz w:val="24"/>
          <w:szCs w:val="24"/>
        </w:rPr>
      </w:pP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r w:rsidRPr="006405D1">
        <w:rPr>
          <w:rFonts w:ascii="Times New Roman" w:eastAsia="Times New Roman" w:hAnsi="Times New Roman" w:cs="Times New Roman"/>
          <w:sz w:val="28"/>
          <w:szCs w:val="28"/>
          <w:lang w:eastAsia="ru-RU"/>
        </w:rPr>
        <w:t>3.</w:t>
      </w:r>
      <w:r w:rsidRPr="006405D1">
        <w:rPr>
          <w:rFonts w:ascii="Times New Roman" w:eastAsia="Times New Roman" w:hAnsi="Times New Roman" w:cs="Times New Roman"/>
          <w:b/>
          <w:bCs/>
          <w:sz w:val="28"/>
          <w:szCs w:val="28"/>
        </w:rPr>
        <w:t>Место дисциплины в структуре образовательной программы</w:t>
      </w:r>
    </w:p>
    <w:p w:rsidR="003623D2" w:rsidRPr="006405D1" w:rsidRDefault="003623D2" w:rsidP="009B511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Дисциплина «</w:t>
      </w:r>
      <w:r w:rsidR="00634DC3" w:rsidRPr="006405D1">
        <w:rPr>
          <w:rFonts w:ascii="Times New Roman" w:eastAsia="Times New Roman" w:hAnsi="Times New Roman" w:cs="Times New Roman"/>
          <w:sz w:val="28"/>
          <w:szCs w:val="28"/>
        </w:rPr>
        <w:t>Современные интеграционные объединения</w:t>
      </w:r>
      <w:r w:rsidRPr="006405D1">
        <w:rPr>
          <w:rFonts w:ascii="Times New Roman" w:eastAsia="Times New Roman" w:hAnsi="Times New Roman" w:cs="Times New Roman"/>
          <w:sz w:val="28"/>
          <w:szCs w:val="28"/>
        </w:rPr>
        <w:t xml:space="preserve">» входит в </w:t>
      </w:r>
      <w:r w:rsidR="008B7BDF" w:rsidRPr="006405D1">
        <w:rPr>
          <w:rFonts w:ascii="Times New Roman" w:eastAsia="Times New Roman" w:hAnsi="Times New Roman" w:cs="Times New Roman"/>
          <w:sz w:val="28"/>
          <w:szCs w:val="28"/>
        </w:rPr>
        <w:t>цикл профиля (элективный)</w:t>
      </w:r>
      <w:r w:rsidRPr="006405D1">
        <w:rPr>
          <w:rFonts w:ascii="Times New Roman" w:eastAsia="Times New Roman" w:hAnsi="Times New Roman" w:cs="Times New Roman"/>
          <w:sz w:val="28"/>
          <w:szCs w:val="28"/>
        </w:rPr>
        <w:t xml:space="preserve"> </w:t>
      </w:r>
      <w:r w:rsidR="009B5119" w:rsidRPr="006405D1">
        <w:rPr>
          <w:rFonts w:ascii="Times New Roman" w:eastAsia="Times New Roman" w:hAnsi="Times New Roman" w:cs="Times New Roman"/>
          <w:sz w:val="28"/>
          <w:szCs w:val="28"/>
        </w:rPr>
        <w:t>«Мировая политика» и «Мировая политика/</w:t>
      </w:r>
      <w:r w:rsidR="009B5119" w:rsidRPr="006405D1">
        <w:rPr>
          <w:rFonts w:ascii="Times New Roman" w:eastAsia="Times New Roman" w:hAnsi="Times New Roman" w:cs="Times New Roman"/>
          <w:sz w:val="28"/>
          <w:szCs w:val="28"/>
          <w:lang w:val="en-US"/>
        </w:rPr>
        <w:t>Global</w:t>
      </w:r>
      <w:r w:rsidR="009B5119" w:rsidRPr="006405D1">
        <w:rPr>
          <w:rFonts w:ascii="Times New Roman" w:eastAsia="Times New Roman" w:hAnsi="Times New Roman" w:cs="Times New Roman"/>
          <w:sz w:val="28"/>
          <w:szCs w:val="28"/>
        </w:rPr>
        <w:t xml:space="preserve"> </w:t>
      </w:r>
      <w:r w:rsidR="009B5119" w:rsidRPr="006405D1">
        <w:rPr>
          <w:rFonts w:ascii="Times New Roman" w:eastAsia="Times New Roman" w:hAnsi="Times New Roman" w:cs="Times New Roman"/>
          <w:sz w:val="28"/>
          <w:szCs w:val="28"/>
          <w:lang w:val="en-US"/>
        </w:rPr>
        <w:t>politics</w:t>
      </w:r>
      <w:r w:rsidR="009B5119"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ОП по направлению подготовки 41.03.04. Политология.</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r w:rsidRPr="006405D1">
        <w:rPr>
          <w:rFonts w:ascii="Times New Roman" w:eastAsia="Times New Roman" w:hAnsi="Times New Roman" w:cs="Times New Roman"/>
          <w:iCs/>
          <w:sz w:val="28"/>
          <w:szCs w:val="28"/>
        </w:rPr>
        <w:t>4</w:t>
      </w:r>
      <w:r w:rsidRPr="006405D1">
        <w:rPr>
          <w:rFonts w:ascii="Times New Roman" w:eastAsia="Times New Roman" w:hAnsi="Times New Roman" w:cs="Times New Roman"/>
          <w:sz w:val="28"/>
          <w:szCs w:val="28"/>
          <w:lang w:eastAsia="ru-RU"/>
        </w:rPr>
        <w:t xml:space="preserve">. </w:t>
      </w:r>
      <w:r w:rsidRPr="006405D1">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3623D2" w:rsidRPr="006405D1" w:rsidRDefault="003623D2" w:rsidP="003623D2">
      <w:pPr>
        <w:spacing w:after="0" w:line="240" w:lineRule="auto"/>
        <w:jc w:val="right"/>
        <w:rPr>
          <w:rFonts w:ascii="Times New Roman" w:eastAsia="Times New Roman" w:hAnsi="Times New Roman" w:cs="Times New Roman"/>
          <w:sz w:val="28"/>
          <w:szCs w:val="28"/>
        </w:rPr>
      </w:pPr>
    </w:p>
    <w:p w:rsidR="003623D2" w:rsidRPr="006405D1" w:rsidRDefault="003623D2" w:rsidP="003623D2">
      <w:pPr>
        <w:spacing w:after="0" w:line="240" w:lineRule="auto"/>
        <w:jc w:val="right"/>
        <w:rPr>
          <w:rFonts w:ascii="Times New Roman" w:eastAsia="Times New Roman" w:hAnsi="Times New Roman" w:cs="Times New Roman"/>
          <w:sz w:val="28"/>
          <w:szCs w:val="28"/>
        </w:rPr>
      </w:pPr>
    </w:p>
    <w:p w:rsidR="003623D2" w:rsidRPr="006405D1" w:rsidRDefault="003623D2" w:rsidP="003623D2">
      <w:pPr>
        <w:spacing w:after="0" w:line="240" w:lineRule="auto"/>
        <w:jc w:val="right"/>
        <w:rPr>
          <w:rFonts w:ascii="Times New Roman" w:eastAsia="Times New Roman" w:hAnsi="Times New Roman" w:cs="Times New Roman"/>
          <w:sz w:val="28"/>
          <w:szCs w:val="28"/>
        </w:rPr>
      </w:pPr>
    </w:p>
    <w:p w:rsidR="003623D2" w:rsidRPr="006405D1" w:rsidRDefault="003623D2" w:rsidP="003623D2">
      <w:pPr>
        <w:spacing w:after="0" w:line="240" w:lineRule="auto"/>
        <w:jc w:val="right"/>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2410"/>
        <w:gridCol w:w="2301"/>
      </w:tblGrid>
      <w:tr w:rsidR="006405D1" w:rsidRPr="006405D1">
        <w:trPr>
          <w:trHeight w:val="630"/>
        </w:trPr>
        <w:tc>
          <w:tcPr>
            <w:tcW w:w="4928" w:type="dxa"/>
          </w:tcPr>
          <w:p w:rsidR="00DF55A7" w:rsidRPr="006405D1" w:rsidRDefault="00DF55A7" w:rsidP="003623D2">
            <w:pPr>
              <w:spacing w:after="0" w:line="360" w:lineRule="auto"/>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Вид учебной работы по дисциплине</w:t>
            </w:r>
          </w:p>
        </w:tc>
        <w:tc>
          <w:tcPr>
            <w:tcW w:w="2410" w:type="dxa"/>
          </w:tcPr>
          <w:p w:rsidR="00DF55A7" w:rsidRPr="006405D1" w:rsidRDefault="00DF55A7" w:rsidP="003623D2">
            <w:pPr>
              <w:spacing w:after="0" w:line="240" w:lineRule="auto"/>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Всего</w:t>
            </w:r>
          </w:p>
          <w:p w:rsidR="00DF55A7" w:rsidRPr="006405D1" w:rsidRDefault="00DF55A7" w:rsidP="003623D2">
            <w:pPr>
              <w:spacing w:after="0" w:line="240" w:lineRule="auto"/>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(в з/е и часах)</w:t>
            </w:r>
          </w:p>
        </w:tc>
        <w:tc>
          <w:tcPr>
            <w:tcW w:w="2301" w:type="dxa"/>
          </w:tcPr>
          <w:p w:rsidR="00DF55A7" w:rsidRPr="006405D1" w:rsidRDefault="00DF55A7" w:rsidP="003623D2">
            <w:pPr>
              <w:spacing w:after="0" w:line="360" w:lineRule="auto"/>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 xml:space="preserve">Семестр </w:t>
            </w:r>
            <w:r w:rsidR="00634DC3" w:rsidRPr="006405D1">
              <w:rPr>
                <w:rFonts w:ascii="Times New Roman" w:eastAsia="Times New Roman" w:hAnsi="Times New Roman" w:cs="Times New Roman"/>
                <w:b/>
                <w:sz w:val="24"/>
                <w:szCs w:val="24"/>
              </w:rPr>
              <w:t>6</w:t>
            </w:r>
          </w:p>
          <w:p w:rsidR="00DF55A7" w:rsidRPr="006405D1" w:rsidRDefault="00DF55A7" w:rsidP="003623D2">
            <w:pPr>
              <w:spacing w:after="0" w:line="360" w:lineRule="auto"/>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(в часах)</w:t>
            </w:r>
          </w:p>
        </w:tc>
      </w:tr>
      <w:tr w:rsidR="006405D1" w:rsidRPr="006405D1">
        <w:tc>
          <w:tcPr>
            <w:tcW w:w="4928" w:type="dxa"/>
          </w:tcPr>
          <w:p w:rsidR="00DF55A7" w:rsidRPr="006405D1" w:rsidRDefault="00DF55A7" w:rsidP="003623D2">
            <w:pPr>
              <w:spacing w:after="0" w:line="240" w:lineRule="auto"/>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Общая трудоемкость дисциплины</w:t>
            </w:r>
          </w:p>
        </w:tc>
        <w:tc>
          <w:tcPr>
            <w:tcW w:w="2410" w:type="dxa"/>
          </w:tcPr>
          <w:p w:rsidR="00DF55A7" w:rsidRPr="006405D1" w:rsidRDefault="00634DC3" w:rsidP="00DF55A7">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3</w:t>
            </w:r>
            <w:r w:rsidR="00DF55A7" w:rsidRPr="006405D1">
              <w:rPr>
                <w:rFonts w:ascii="Times New Roman" w:eastAsia="Times New Roman" w:hAnsi="Times New Roman" w:cs="Times New Roman"/>
                <w:sz w:val="24"/>
                <w:szCs w:val="24"/>
                <w:lang w:val="en-US"/>
              </w:rPr>
              <w:t>(</w:t>
            </w:r>
            <w:r w:rsidR="00612F9A" w:rsidRPr="006405D1">
              <w:rPr>
                <w:rFonts w:ascii="Times New Roman" w:eastAsia="Times New Roman" w:hAnsi="Times New Roman" w:cs="Times New Roman"/>
                <w:sz w:val="24"/>
                <w:szCs w:val="24"/>
              </w:rPr>
              <w:t>1</w:t>
            </w:r>
            <w:r w:rsidRPr="006405D1">
              <w:rPr>
                <w:rFonts w:ascii="Times New Roman" w:eastAsia="Times New Roman" w:hAnsi="Times New Roman" w:cs="Times New Roman"/>
                <w:sz w:val="24"/>
                <w:szCs w:val="24"/>
              </w:rPr>
              <w:t>08</w:t>
            </w:r>
            <w:r w:rsidR="00DF55A7" w:rsidRPr="006405D1">
              <w:rPr>
                <w:rFonts w:ascii="Times New Roman" w:eastAsia="Times New Roman" w:hAnsi="Times New Roman" w:cs="Times New Roman"/>
                <w:sz w:val="24"/>
                <w:szCs w:val="24"/>
                <w:lang w:val="en-US"/>
              </w:rPr>
              <w:t>)</w:t>
            </w:r>
          </w:p>
        </w:tc>
        <w:tc>
          <w:tcPr>
            <w:tcW w:w="2301" w:type="dxa"/>
          </w:tcPr>
          <w:p w:rsidR="00DF55A7" w:rsidRPr="006405D1" w:rsidRDefault="00612F9A" w:rsidP="00634DC3">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w:t>
            </w:r>
            <w:r w:rsidR="00634DC3" w:rsidRPr="006405D1">
              <w:rPr>
                <w:rFonts w:ascii="Times New Roman" w:eastAsia="Times New Roman" w:hAnsi="Times New Roman" w:cs="Times New Roman"/>
                <w:sz w:val="24"/>
                <w:szCs w:val="24"/>
              </w:rPr>
              <w:t>08</w:t>
            </w:r>
          </w:p>
        </w:tc>
      </w:tr>
      <w:tr w:rsidR="006405D1" w:rsidRPr="006405D1">
        <w:tc>
          <w:tcPr>
            <w:tcW w:w="4928" w:type="dxa"/>
          </w:tcPr>
          <w:p w:rsidR="00DF55A7" w:rsidRPr="006405D1" w:rsidRDefault="00DF55A7" w:rsidP="003623D2">
            <w:pPr>
              <w:spacing w:after="0" w:line="240" w:lineRule="auto"/>
              <w:rPr>
                <w:rFonts w:ascii="Times New Roman" w:eastAsia="Times New Roman" w:hAnsi="Times New Roman" w:cs="Times New Roman"/>
                <w:b/>
                <w:i/>
                <w:sz w:val="24"/>
                <w:szCs w:val="24"/>
              </w:rPr>
            </w:pPr>
            <w:r w:rsidRPr="006405D1">
              <w:rPr>
                <w:rFonts w:ascii="Times New Roman" w:eastAsia="Times New Roman" w:hAnsi="Times New Roman" w:cs="Times New Roman"/>
                <w:b/>
                <w:i/>
                <w:sz w:val="24"/>
                <w:szCs w:val="24"/>
              </w:rPr>
              <w:t>Контактная работа- Аудиторные занятия</w:t>
            </w:r>
          </w:p>
        </w:tc>
        <w:tc>
          <w:tcPr>
            <w:tcW w:w="2410" w:type="dxa"/>
          </w:tcPr>
          <w:p w:rsidR="00DF55A7" w:rsidRPr="006405D1" w:rsidRDefault="00B7521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34</w:t>
            </w:r>
          </w:p>
        </w:tc>
        <w:tc>
          <w:tcPr>
            <w:tcW w:w="2301" w:type="dxa"/>
          </w:tcPr>
          <w:p w:rsidR="00DF55A7" w:rsidRPr="006405D1" w:rsidRDefault="00B7521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34</w:t>
            </w:r>
          </w:p>
        </w:tc>
      </w:tr>
      <w:tr w:rsidR="006405D1" w:rsidRPr="006405D1">
        <w:tc>
          <w:tcPr>
            <w:tcW w:w="4928" w:type="dxa"/>
          </w:tcPr>
          <w:p w:rsidR="00DF55A7" w:rsidRPr="006405D1" w:rsidRDefault="00DF55A7" w:rsidP="003623D2">
            <w:pPr>
              <w:spacing w:after="0" w:line="240" w:lineRule="auto"/>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 xml:space="preserve">Лекции </w:t>
            </w:r>
          </w:p>
        </w:tc>
        <w:tc>
          <w:tcPr>
            <w:tcW w:w="2410" w:type="dxa"/>
          </w:tcPr>
          <w:p w:rsidR="00DF55A7" w:rsidRPr="006405D1" w:rsidRDefault="00612F9A"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16</w:t>
            </w:r>
          </w:p>
        </w:tc>
        <w:tc>
          <w:tcPr>
            <w:tcW w:w="2301" w:type="dxa"/>
          </w:tcPr>
          <w:p w:rsidR="00DF55A7" w:rsidRPr="006405D1" w:rsidRDefault="00DF55A7"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16</w:t>
            </w:r>
          </w:p>
        </w:tc>
      </w:tr>
      <w:tr w:rsidR="006405D1" w:rsidRPr="006405D1">
        <w:trPr>
          <w:trHeight w:val="424"/>
        </w:trPr>
        <w:tc>
          <w:tcPr>
            <w:tcW w:w="4928" w:type="dxa"/>
          </w:tcPr>
          <w:p w:rsidR="00DF55A7" w:rsidRPr="006405D1" w:rsidRDefault="00DF55A7" w:rsidP="003623D2">
            <w:pPr>
              <w:spacing w:after="0" w:line="240" w:lineRule="auto"/>
              <w:rPr>
                <w:rFonts w:ascii="Times New Roman" w:eastAsia="Times New Roman" w:hAnsi="Times New Roman" w:cs="Times New Roman"/>
                <w:i/>
                <w:sz w:val="24"/>
                <w:szCs w:val="24"/>
              </w:rPr>
            </w:pPr>
            <w:r w:rsidRPr="006405D1">
              <w:rPr>
                <w:rFonts w:ascii="Times New Roman" w:eastAsia="Times New Roman" w:hAnsi="Times New Roman" w:cs="Times New Roman"/>
                <w:i/>
                <w:sz w:val="24"/>
                <w:szCs w:val="24"/>
              </w:rPr>
              <w:t>Семинары, практические занятия</w:t>
            </w:r>
          </w:p>
        </w:tc>
        <w:tc>
          <w:tcPr>
            <w:tcW w:w="2410"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18</w:t>
            </w:r>
          </w:p>
        </w:tc>
        <w:tc>
          <w:tcPr>
            <w:tcW w:w="2301"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18</w:t>
            </w:r>
          </w:p>
        </w:tc>
      </w:tr>
      <w:tr w:rsidR="006405D1" w:rsidRPr="006405D1">
        <w:tc>
          <w:tcPr>
            <w:tcW w:w="4928" w:type="dxa"/>
          </w:tcPr>
          <w:p w:rsidR="00DF55A7" w:rsidRPr="006405D1" w:rsidRDefault="00DF55A7" w:rsidP="003623D2">
            <w:pPr>
              <w:spacing w:after="0" w:line="240" w:lineRule="auto"/>
              <w:rPr>
                <w:rFonts w:ascii="Times New Roman" w:eastAsia="Times New Roman" w:hAnsi="Times New Roman" w:cs="Times New Roman"/>
                <w:b/>
                <w:sz w:val="24"/>
                <w:szCs w:val="24"/>
              </w:rPr>
            </w:pPr>
            <w:r w:rsidRPr="006405D1">
              <w:rPr>
                <w:rFonts w:ascii="Times New Roman" w:eastAsia="Times New Roman" w:hAnsi="Times New Roman" w:cs="Times New Roman"/>
                <w:b/>
                <w:i/>
                <w:sz w:val="24"/>
                <w:szCs w:val="24"/>
              </w:rPr>
              <w:t>Самостоятельная работа</w:t>
            </w:r>
          </w:p>
        </w:tc>
        <w:tc>
          <w:tcPr>
            <w:tcW w:w="2410" w:type="dxa"/>
          </w:tcPr>
          <w:p w:rsidR="00DF55A7" w:rsidRPr="006405D1" w:rsidRDefault="00634DC3" w:rsidP="00634DC3">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74</w:t>
            </w:r>
          </w:p>
        </w:tc>
        <w:tc>
          <w:tcPr>
            <w:tcW w:w="2301"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74</w:t>
            </w:r>
          </w:p>
        </w:tc>
      </w:tr>
      <w:tr w:rsidR="006405D1" w:rsidRPr="006405D1">
        <w:tc>
          <w:tcPr>
            <w:tcW w:w="4928" w:type="dxa"/>
          </w:tcPr>
          <w:p w:rsidR="00DF55A7" w:rsidRPr="006405D1" w:rsidRDefault="00DF55A7" w:rsidP="003623D2">
            <w:pPr>
              <w:spacing w:after="0" w:line="240" w:lineRule="auto"/>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Вид текущего контроля</w:t>
            </w:r>
          </w:p>
        </w:tc>
        <w:tc>
          <w:tcPr>
            <w:tcW w:w="2410"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Контрольная работа</w:t>
            </w:r>
          </w:p>
        </w:tc>
        <w:tc>
          <w:tcPr>
            <w:tcW w:w="2301"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Контрольная работа</w:t>
            </w:r>
          </w:p>
        </w:tc>
      </w:tr>
      <w:tr w:rsidR="00DF55A7" w:rsidRPr="006405D1">
        <w:tc>
          <w:tcPr>
            <w:tcW w:w="4928" w:type="dxa"/>
          </w:tcPr>
          <w:p w:rsidR="00DF55A7" w:rsidRPr="006405D1" w:rsidRDefault="00DF55A7" w:rsidP="003623D2">
            <w:pPr>
              <w:spacing w:after="0" w:line="240" w:lineRule="auto"/>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Вид промежуточной аттестации</w:t>
            </w:r>
          </w:p>
        </w:tc>
        <w:tc>
          <w:tcPr>
            <w:tcW w:w="2410"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Зачет</w:t>
            </w:r>
            <w:r w:rsidR="00DF55A7" w:rsidRPr="006405D1">
              <w:rPr>
                <w:rFonts w:ascii="Times New Roman" w:eastAsia="Times New Roman" w:hAnsi="Times New Roman" w:cs="Times New Roman"/>
                <w:sz w:val="24"/>
                <w:szCs w:val="24"/>
              </w:rPr>
              <w:t xml:space="preserve"> </w:t>
            </w:r>
          </w:p>
        </w:tc>
        <w:tc>
          <w:tcPr>
            <w:tcW w:w="2301" w:type="dxa"/>
          </w:tcPr>
          <w:p w:rsidR="00DF55A7" w:rsidRPr="006405D1" w:rsidRDefault="00634DC3"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Зачет</w:t>
            </w:r>
          </w:p>
        </w:tc>
      </w:tr>
    </w:tbl>
    <w:p w:rsidR="009B5119" w:rsidRPr="006405D1" w:rsidRDefault="009B5119" w:rsidP="009B5119">
      <w:pPr>
        <w:keepNext/>
        <w:keepLines/>
        <w:spacing w:after="0" w:line="240" w:lineRule="auto"/>
        <w:ind w:firstLine="340"/>
        <w:jc w:val="both"/>
        <w:outlineLvl w:val="0"/>
        <w:rPr>
          <w:rFonts w:ascii="Times New Roman" w:eastAsia="Times New Roman" w:hAnsi="Times New Roman" w:cs="Times New Roman"/>
          <w:iCs/>
          <w:sz w:val="28"/>
          <w:szCs w:val="28"/>
        </w:rPr>
      </w:pPr>
    </w:p>
    <w:p w:rsidR="003623D2" w:rsidRPr="006405D1" w:rsidRDefault="003623D2" w:rsidP="009B5119">
      <w:pPr>
        <w:keepNext/>
        <w:keepLines/>
        <w:spacing w:after="0" w:line="240" w:lineRule="auto"/>
        <w:ind w:firstLine="340"/>
        <w:jc w:val="both"/>
        <w:outlineLvl w:val="0"/>
        <w:rPr>
          <w:rFonts w:ascii="Times New Roman" w:eastAsia="Times New Roman" w:hAnsi="Times New Roman" w:cs="Times New Roman"/>
          <w:iCs/>
          <w:sz w:val="28"/>
          <w:szCs w:val="28"/>
        </w:rPr>
      </w:pPr>
      <w:r w:rsidRPr="006405D1">
        <w:rPr>
          <w:rFonts w:ascii="Times New Roman" w:eastAsia="Times New Roman" w:hAnsi="Times New Roman" w:cs="Times New Roman"/>
          <w:iCs/>
          <w:sz w:val="28"/>
          <w:szCs w:val="28"/>
        </w:rPr>
        <w:t xml:space="preserve">5. </w:t>
      </w:r>
      <w:r w:rsidRPr="006405D1">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3623D2" w:rsidRPr="006405D1" w:rsidRDefault="003623D2" w:rsidP="009B5119">
      <w:pPr>
        <w:keepNext/>
        <w:keepLines/>
        <w:spacing w:after="0" w:line="240" w:lineRule="auto"/>
        <w:ind w:firstLine="340"/>
        <w:jc w:val="both"/>
        <w:outlineLvl w:val="0"/>
        <w:rPr>
          <w:rFonts w:ascii="Times New Roman" w:eastAsia="Times New Roman" w:hAnsi="Times New Roman" w:cs="Times New Roman"/>
          <w:sz w:val="28"/>
          <w:szCs w:val="28"/>
        </w:rPr>
      </w:pPr>
      <w:r w:rsidRPr="006405D1">
        <w:rPr>
          <w:rFonts w:ascii="Times New Roman" w:eastAsia="Times New Roman" w:hAnsi="Times New Roman" w:cs="Times New Roman"/>
          <w:b/>
          <w:bCs/>
          <w:sz w:val="28"/>
          <w:szCs w:val="28"/>
        </w:rPr>
        <w:t>5.1.</w:t>
      </w:r>
      <w:r w:rsidRPr="006405D1">
        <w:rPr>
          <w:rFonts w:ascii="Times New Roman" w:eastAsia="Times New Roman" w:hAnsi="Times New Roman" w:cs="Times New Roman"/>
          <w:sz w:val="32"/>
          <w:szCs w:val="32"/>
        </w:rPr>
        <w:t xml:space="preserve"> </w:t>
      </w:r>
      <w:r w:rsidRPr="006405D1">
        <w:rPr>
          <w:rFonts w:ascii="Times New Roman" w:eastAsia="Times New Roman" w:hAnsi="Times New Roman" w:cs="Times New Roman"/>
          <w:b/>
          <w:bCs/>
          <w:sz w:val="28"/>
          <w:szCs w:val="28"/>
        </w:rPr>
        <w:t>Содержание дисциплины</w:t>
      </w:r>
      <w:r w:rsidRPr="006405D1">
        <w:rPr>
          <w:rFonts w:ascii="Times New Roman" w:eastAsia="Times New Roman" w:hAnsi="Times New Roman" w:cs="Times New Roman"/>
          <w:sz w:val="28"/>
          <w:szCs w:val="28"/>
        </w:rPr>
        <w:t xml:space="preserve">  </w:t>
      </w:r>
    </w:p>
    <w:p w:rsidR="003623D2" w:rsidRPr="006405D1" w:rsidRDefault="003623D2" w:rsidP="009B5119">
      <w:pPr>
        <w:spacing w:after="0" w:line="240" w:lineRule="auto"/>
        <w:ind w:firstLine="1"/>
        <w:rPr>
          <w:rFonts w:ascii="Times New Roman" w:eastAsia="Times New Roman" w:hAnsi="Times New Roman" w:cs="Times New Roman"/>
          <w:b/>
          <w:sz w:val="28"/>
          <w:szCs w:val="28"/>
        </w:rPr>
      </w:pPr>
    </w:p>
    <w:p w:rsidR="00A75A14" w:rsidRPr="006405D1" w:rsidRDefault="003623D2" w:rsidP="00EC58B1">
      <w:pPr>
        <w:spacing w:after="0" w:line="240" w:lineRule="auto"/>
        <w:ind w:firstLine="708"/>
        <w:jc w:val="both"/>
        <w:rPr>
          <w:rFonts w:ascii="Times New Roman" w:eastAsia="Times New Roman" w:hAnsi="Times New Roman" w:cs="Times New Roman"/>
          <w:b/>
          <w:sz w:val="28"/>
          <w:szCs w:val="24"/>
        </w:rPr>
      </w:pPr>
      <w:bookmarkStart w:id="4" w:name="_Hlk119185602"/>
      <w:r w:rsidRPr="006405D1">
        <w:rPr>
          <w:rFonts w:ascii="Times New Roman" w:eastAsia="Times New Roman" w:hAnsi="Times New Roman" w:cs="Times New Roman"/>
          <w:b/>
          <w:sz w:val="28"/>
          <w:szCs w:val="24"/>
        </w:rPr>
        <w:t xml:space="preserve">Тема 1. </w:t>
      </w:r>
      <w:r w:rsidR="00D1243E" w:rsidRPr="006405D1">
        <w:rPr>
          <w:rFonts w:ascii="Times New Roman" w:eastAsia="Times New Roman" w:hAnsi="Times New Roman" w:cs="Times New Roman"/>
          <w:b/>
          <w:sz w:val="28"/>
          <w:szCs w:val="24"/>
        </w:rPr>
        <w:t>Теоретические подходы к международной интеграции.</w:t>
      </w:r>
    </w:p>
    <w:p w:rsidR="00957600" w:rsidRPr="006405D1" w:rsidRDefault="00957600" w:rsidP="00FA4535">
      <w:pPr>
        <w:spacing w:after="120" w:line="240" w:lineRule="auto"/>
        <w:ind w:firstLine="709"/>
        <w:contextualSpacing/>
        <w:jc w:val="both"/>
        <w:rPr>
          <w:rFonts w:ascii="Times New Roman" w:eastAsia="Times New Roman" w:hAnsi="Times New Roman" w:cs="Times New Roman"/>
          <w:bCs/>
          <w:sz w:val="28"/>
          <w:szCs w:val="24"/>
        </w:rPr>
      </w:pPr>
    </w:p>
    <w:p w:rsidR="003623D2" w:rsidRPr="006405D1" w:rsidRDefault="00957600" w:rsidP="00FA4535">
      <w:pPr>
        <w:spacing w:after="12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Интеграция и дезинтеграция - закономерности функционирования системы международных отношений. Интеграция как</w:t>
      </w:r>
      <w:r w:rsidR="00B040FF" w:rsidRPr="006405D1">
        <w:rPr>
          <w:rFonts w:ascii="Times New Roman" w:eastAsia="Times New Roman" w:hAnsi="Times New Roman" w:cs="Times New Roman"/>
          <w:bCs/>
          <w:sz w:val="28"/>
          <w:szCs w:val="24"/>
        </w:rPr>
        <w:t xml:space="preserve"> высшая ступень сотрудничества. </w:t>
      </w:r>
      <w:r w:rsidRPr="006405D1">
        <w:rPr>
          <w:rFonts w:ascii="Times New Roman" w:eastAsia="Times New Roman" w:hAnsi="Times New Roman" w:cs="Times New Roman"/>
          <w:bCs/>
          <w:sz w:val="28"/>
          <w:szCs w:val="24"/>
        </w:rPr>
        <w:t xml:space="preserve">Гегемонические теории интеграции. Интеграция в геополитических концепция К. Хаусхофера, К. Шмитта. «Большие пространства» и номос Земли. </w:t>
      </w:r>
      <w:r w:rsidR="00FA4535" w:rsidRPr="006405D1">
        <w:rPr>
          <w:rFonts w:ascii="Times New Roman" w:eastAsia="Times New Roman" w:hAnsi="Times New Roman" w:cs="Times New Roman"/>
          <w:bCs/>
          <w:sz w:val="28"/>
          <w:szCs w:val="24"/>
        </w:rPr>
        <w:t xml:space="preserve">Теории европейской интеграции. Федерализм (Жан Монне, Алтеро Спинелли, Дени де Ружмон), функционализм (Эрнст Хаас), ийнтерговернментализм (Стэнли Хоффман, Эндрю Моравчик). Критика указанных концепций. </w:t>
      </w:r>
      <w:r w:rsidR="00D1243E" w:rsidRPr="006405D1">
        <w:rPr>
          <w:rFonts w:ascii="Times New Roman" w:eastAsia="Times New Roman" w:hAnsi="Times New Roman" w:cs="Times New Roman"/>
          <w:bCs/>
          <w:sz w:val="28"/>
          <w:szCs w:val="24"/>
        </w:rPr>
        <w:t xml:space="preserve">"Новый регионализм". Отличия от "старого" </w:t>
      </w:r>
      <w:r w:rsidR="00D1243E" w:rsidRPr="006405D1">
        <w:rPr>
          <w:rFonts w:ascii="Times New Roman" w:eastAsia="Times New Roman" w:hAnsi="Times New Roman" w:cs="Times New Roman"/>
          <w:bCs/>
          <w:sz w:val="28"/>
          <w:szCs w:val="24"/>
        </w:rPr>
        <w:lastRenderedPageBreak/>
        <w:t>регионализма (освобождение от диктата сверхдержав). Европейский Союз как модель. Различные подходы к регионализации: регионализация как результат давления извне, регионализация как естественный процесс нарастания взаимозависимости, конструктивизм (регионы искусственно конструируются в сознании людей), антиконструктивизм (регионы существуют извечно). Достоинства и недостатки перечисленных подходов.</w:t>
      </w:r>
    </w:p>
    <w:p w:rsidR="00EC58B1" w:rsidRPr="006405D1" w:rsidRDefault="00EC58B1" w:rsidP="00EC58B1">
      <w:pPr>
        <w:spacing w:after="0" w:line="240" w:lineRule="auto"/>
        <w:ind w:firstLine="709"/>
        <w:jc w:val="both"/>
        <w:rPr>
          <w:rFonts w:ascii="Times New Roman" w:eastAsia="Times New Roman" w:hAnsi="Times New Roman" w:cs="Times New Roman"/>
          <w:sz w:val="28"/>
          <w:szCs w:val="24"/>
        </w:rPr>
      </w:pPr>
    </w:p>
    <w:p w:rsidR="00913778" w:rsidRPr="006405D1" w:rsidRDefault="003623D2" w:rsidP="00EC58B1">
      <w:pPr>
        <w:spacing w:after="0" w:line="240" w:lineRule="auto"/>
        <w:ind w:firstLine="708"/>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2. </w:t>
      </w:r>
      <w:r w:rsidR="00D1243E" w:rsidRPr="006405D1">
        <w:rPr>
          <w:rFonts w:ascii="Times New Roman" w:eastAsia="Times New Roman" w:hAnsi="Times New Roman" w:cs="Times New Roman"/>
          <w:b/>
          <w:sz w:val="28"/>
          <w:szCs w:val="24"/>
        </w:rPr>
        <w:t>Глобальные интеграционные объединения и процессы</w:t>
      </w:r>
      <w:r w:rsidR="00B268A1" w:rsidRPr="006405D1">
        <w:rPr>
          <w:rFonts w:ascii="Times New Roman" w:eastAsia="Times New Roman" w:hAnsi="Times New Roman" w:cs="Times New Roman"/>
          <w:b/>
          <w:sz w:val="28"/>
          <w:szCs w:val="24"/>
        </w:rPr>
        <w:t>.</w:t>
      </w:r>
      <w:r w:rsidR="001D5115" w:rsidRPr="006405D1">
        <w:rPr>
          <w:rFonts w:ascii="Times New Roman" w:eastAsia="Times New Roman" w:hAnsi="Times New Roman" w:cs="Times New Roman"/>
          <w:b/>
          <w:sz w:val="28"/>
          <w:szCs w:val="24"/>
        </w:rPr>
        <w:t xml:space="preserve"> </w:t>
      </w:r>
    </w:p>
    <w:p w:rsidR="00530233" w:rsidRPr="006405D1" w:rsidRDefault="00530233" w:rsidP="00530233">
      <w:pPr>
        <w:spacing w:after="0" w:line="240" w:lineRule="auto"/>
        <w:ind w:firstLine="709"/>
        <w:jc w:val="both"/>
        <w:rPr>
          <w:rFonts w:ascii="Times New Roman" w:eastAsia="Times New Roman" w:hAnsi="Times New Roman" w:cs="Times New Roman"/>
          <w:bCs/>
          <w:sz w:val="28"/>
          <w:szCs w:val="24"/>
        </w:rPr>
      </w:pPr>
    </w:p>
    <w:p w:rsidR="00530233" w:rsidRPr="006405D1" w:rsidRDefault="00530233" w:rsidP="00B040FF">
      <w:pPr>
        <w:spacing w:after="0" w:line="240" w:lineRule="auto"/>
        <w:ind w:firstLine="709"/>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Общее представление о глобализации как процессе растворения национальных экономик в единой мировой экономике. </w:t>
      </w:r>
      <w:r w:rsidR="009F1647" w:rsidRPr="006405D1">
        <w:rPr>
          <w:rFonts w:ascii="Times New Roman" w:eastAsia="Times New Roman" w:hAnsi="Times New Roman" w:cs="Times New Roman"/>
          <w:bCs/>
          <w:sz w:val="28"/>
          <w:szCs w:val="24"/>
        </w:rPr>
        <w:t>Понятие полярности. Варианты мировых порядков (однополярный, биполярный, многополярный, демократический и бесполюсный). Современный мировой порядок. Мировые порядки в истории. Понятие гегемона и циклов гегемонического господства.</w:t>
      </w:r>
      <w:r w:rsidR="000222AA" w:rsidRPr="006405D1">
        <w:rPr>
          <w:rFonts w:ascii="Times New Roman" w:eastAsia="Times New Roman" w:hAnsi="Times New Roman" w:cs="Times New Roman"/>
          <w:bCs/>
          <w:sz w:val="28"/>
          <w:szCs w:val="24"/>
        </w:rPr>
        <w:t xml:space="preserve">  </w:t>
      </w:r>
      <w:r w:rsidRPr="006405D1">
        <w:rPr>
          <w:rFonts w:ascii="Times New Roman" w:eastAsia="Times New Roman" w:hAnsi="Times New Roman" w:cs="Times New Roman"/>
          <w:bCs/>
          <w:sz w:val="28"/>
          <w:szCs w:val="24"/>
        </w:rPr>
        <w:t>Глобальное управление – «управление без правительства». Основные элементы глобального управления (межправительственные организации, международное право, неправительственные организации и т.д.). Концепция многоуровневого управления (национальное государство – региональная организ</w:t>
      </w:r>
      <w:r w:rsidR="00B040FF" w:rsidRPr="006405D1">
        <w:rPr>
          <w:rFonts w:ascii="Times New Roman" w:eastAsia="Times New Roman" w:hAnsi="Times New Roman" w:cs="Times New Roman"/>
          <w:bCs/>
          <w:sz w:val="28"/>
          <w:szCs w:val="24"/>
        </w:rPr>
        <w:t xml:space="preserve">ация – глобальная организация). </w:t>
      </w:r>
      <w:r w:rsidRPr="006405D1">
        <w:rPr>
          <w:rFonts w:ascii="Times New Roman" w:eastAsia="Times New Roman" w:hAnsi="Times New Roman" w:cs="Times New Roman"/>
          <w:bCs/>
          <w:sz w:val="28"/>
          <w:szCs w:val="24"/>
        </w:rPr>
        <w:t>Оценка проектов создания наднациональных институтов (международный суд, международные силы быстрого реагирования, международная система сбора данных и раннего предупреждения конфликтов, международная система кредитования постконфликтного восстановления). Анализ различных вариантов концепции «мирового правительства» (федерализация ООН, регионализация управления и др.).</w:t>
      </w:r>
      <w:r w:rsidR="000F29D6" w:rsidRPr="006405D1">
        <w:rPr>
          <w:rFonts w:ascii="Times New Roman" w:eastAsia="Times New Roman" w:hAnsi="Times New Roman" w:cs="Times New Roman"/>
          <w:bCs/>
          <w:sz w:val="28"/>
          <w:szCs w:val="24"/>
        </w:rPr>
        <w:t xml:space="preserve"> </w:t>
      </w:r>
    </w:p>
    <w:p w:rsidR="003623D2" w:rsidRPr="006405D1" w:rsidRDefault="003623D2" w:rsidP="00EC58B1">
      <w:pPr>
        <w:spacing w:after="0" w:line="240" w:lineRule="auto"/>
        <w:jc w:val="both"/>
        <w:rPr>
          <w:rFonts w:ascii="Times New Roman" w:eastAsia="Times New Roman" w:hAnsi="Times New Roman" w:cs="Times New Roman"/>
          <w:b/>
          <w:sz w:val="28"/>
          <w:szCs w:val="24"/>
        </w:rPr>
      </w:pPr>
    </w:p>
    <w:p w:rsidR="003623D2" w:rsidRPr="006405D1"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3. </w:t>
      </w:r>
      <w:r w:rsidR="00D1243E" w:rsidRPr="006405D1">
        <w:rPr>
          <w:rFonts w:ascii="Times New Roman" w:eastAsia="Times New Roman" w:hAnsi="Times New Roman" w:cs="Times New Roman"/>
          <w:b/>
          <w:sz w:val="28"/>
          <w:szCs w:val="24"/>
        </w:rPr>
        <w:t>Региональные и субре</w:t>
      </w:r>
      <w:r w:rsidR="00981A76" w:rsidRPr="006405D1">
        <w:rPr>
          <w:rFonts w:ascii="Times New Roman" w:eastAsia="Times New Roman" w:hAnsi="Times New Roman" w:cs="Times New Roman"/>
          <w:b/>
          <w:sz w:val="28"/>
          <w:szCs w:val="24"/>
        </w:rPr>
        <w:t>гиональные интеграционные объеди</w:t>
      </w:r>
      <w:r w:rsidR="00D1243E" w:rsidRPr="006405D1">
        <w:rPr>
          <w:rFonts w:ascii="Times New Roman" w:eastAsia="Times New Roman" w:hAnsi="Times New Roman" w:cs="Times New Roman"/>
          <w:b/>
          <w:sz w:val="28"/>
          <w:szCs w:val="24"/>
        </w:rPr>
        <w:t>нения</w:t>
      </w:r>
      <w:r w:rsidR="001D5115" w:rsidRPr="006405D1">
        <w:rPr>
          <w:rFonts w:ascii="Times New Roman" w:eastAsia="Times New Roman" w:hAnsi="Times New Roman" w:cs="Times New Roman"/>
          <w:b/>
          <w:sz w:val="28"/>
          <w:szCs w:val="24"/>
        </w:rPr>
        <w:t xml:space="preserve">. </w:t>
      </w:r>
      <w:r w:rsidRPr="006405D1">
        <w:rPr>
          <w:rFonts w:ascii="Times New Roman" w:eastAsia="Times New Roman" w:hAnsi="Times New Roman" w:cs="Times New Roman"/>
          <w:b/>
          <w:sz w:val="28"/>
          <w:szCs w:val="24"/>
        </w:rPr>
        <w:t xml:space="preserve"> </w:t>
      </w:r>
    </w:p>
    <w:p w:rsidR="00981A76" w:rsidRPr="006405D1" w:rsidRDefault="00981A76" w:rsidP="00981A76">
      <w:pPr>
        <w:spacing w:after="12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Основные разновидности регионов: микрорегион, трансграничный регион, макрорегион, субрегион. Различные варианты определения региона. </w:t>
      </w:r>
      <w:r w:rsidR="00B040FF" w:rsidRPr="006405D1">
        <w:rPr>
          <w:rFonts w:ascii="Times New Roman" w:eastAsia="Times New Roman" w:hAnsi="Times New Roman" w:cs="Times New Roman"/>
          <w:bCs/>
          <w:sz w:val="28"/>
          <w:szCs w:val="24"/>
        </w:rPr>
        <w:t>П</w:t>
      </w:r>
      <w:r w:rsidRPr="006405D1">
        <w:rPr>
          <w:rFonts w:ascii="Times New Roman" w:eastAsia="Times New Roman" w:hAnsi="Times New Roman" w:cs="Times New Roman"/>
          <w:bCs/>
          <w:sz w:val="28"/>
          <w:szCs w:val="24"/>
        </w:rPr>
        <w:t>онятие регионального порядка – структуры (полярности) регионального комплекса безопасности. Виды региональных порядков: 1) гегемонический или однополярный (СНГ); 2) биполярный или многополярный (Южная Азия); 3) система коллективной безопасности (Юго-Восточная Азия); 4) неструктурированный порядок, когда ни одно государство не обладает достаточной силой, чтобы действовать за пределами собственных границ (Центральная Африка). Наличие «буферных» государств, не принадлежащих ни к одному комплексу (Афганистан).</w:t>
      </w:r>
      <w:r w:rsidR="00B040FF" w:rsidRPr="006405D1">
        <w:rPr>
          <w:rFonts w:ascii="Times New Roman" w:eastAsia="Times New Roman" w:hAnsi="Times New Roman" w:cs="Times New Roman"/>
          <w:bCs/>
          <w:sz w:val="28"/>
          <w:szCs w:val="24"/>
        </w:rPr>
        <w:t xml:space="preserve"> </w:t>
      </w:r>
      <w:r w:rsidRPr="006405D1">
        <w:rPr>
          <w:rFonts w:ascii="Times New Roman" w:eastAsia="Times New Roman" w:hAnsi="Times New Roman" w:cs="Times New Roman"/>
          <w:bCs/>
          <w:sz w:val="28"/>
          <w:szCs w:val="24"/>
        </w:rPr>
        <w:t xml:space="preserve">Региональный гегемон – государство, обладающее большим уровнем силы, чем его соседи по региону (часто имеющее ядерное оружие). </w:t>
      </w:r>
      <w:r w:rsidR="00B040FF" w:rsidRPr="006405D1">
        <w:rPr>
          <w:rFonts w:ascii="Times New Roman" w:eastAsia="Times New Roman" w:hAnsi="Times New Roman" w:cs="Times New Roman"/>
          <w:bCs/>
          <w:sz w:val="28"/>
          <w:szCs w:val="24"/>
        </w:rPr>
        <w:t>«Нерегиональные региональные организации».</w:t>
      </w:r>
    </w:p>
    <w:p w:rsidR="004C4581" w:rsidRPr="006405D1" w:rsidRDefault="00EA1A1D" w:rsidP="00EC58B1">
      <w:pPr>
        <w:spacing w:after="12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 </w:t>
      </w:r>
    </w:p>
    <w:p w:rsidR="003623D2" w:rsidRPr="006405D1"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4. </w:t>
      </w:r>
      <w:r w:rsidR="00913351" w:rsidRPr="006405D1">
        <w:rPr>
          <w:rFonts w:ascii="Times New Roman" w:eastAsia="Times New Roman" w:hAnsi="Times New Roman" w:cs="Times New Roman"/>
          <w:b/>
          <w:sz w:val="28"/>
          <w:szCs w:val="24"/>
        </w:rPr>
        <w:t>Экономические</w:t>
      </w:r>
      <w:r w:rsidR="00AA24D2" w:rsidRPr="006405D1">
        <w:rPr>
          <w:rFonts w:ascii="Times New Roman" w:eastAsia="Times New Roman" w:hAnsi="Times New Roman" w:cs="Times New Roman"/>
          <w:b/>
          <w:sz w:val="28"/>
          <w:szCs w:val="24"/>
        </w:rPr>
        <w:t xml:space="preserve"> интеграционные</w:t>
      </w:r>
      <w:r w:rsidR="00913351" w:rsidRPr="006405D1">
        <w:rPr>
          <w:rFonts w:ascii="Times New Roman" w:eastAsia="Times New Roman" w:hAnsi="Times New Roman" w:cs="Times New Roman"/>
          <w:b/>
          <w:sz w:val="28"/>
          <w:szCs w:val="24"/>
        </w:rPr>
        <w:t xml:space="preserve"> объединения.</w:t>
      </w:r>
    </w:p>
    <w:p w:rsidR="000F29D6" w:rsidRPr="006405D1" w:rsidRDefault="000F29D6" w:rsidP="00704C32">
      <w:pPr>
        <w:spacing w:after="120" w:line="240" w:lineRule="auto"/>
        <w:ind w:firstLine="709"/>
        <w:contextualSpacing/>
        <w:jc w:val="both"/>
        <w:rPr>
          <w:rFonts w:ascii="Times New Roman" w:eastAsia="Times New Roman" w:hAnsi="Times New Roman" w:cs="Times New Roman"/>
          <w:bCs/>
          <w:sz w:val="28"/>
          <w:szCs w:val="24"/>
        </w:rPr>
      </w:pPr>
    </w:p>
    <w:p w:rsidR="00704C32" w:rsidRPr="006405D1" w:rsidRDefault="0067232A" w:rsidP="000F29D6">
      <w:pPr>
        <w:spacing w:after="12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Этапы экономической интеграции (зона свободной торговли, таможенный союз, общий рынок, экономический союз, валютный союз). </w:t>
      </w:r>
      <w:r w:rsidR="00704C32" w:rsidRPr="006405D1">
        <w:rPr>
          <w:rFonts w:ascii="Times New Roman" w:eastAsia="Times New Roman" w:hAnsi="Times New Roman" w:cs="Times New Roman"/>
          <w:bCs/>
          <w:sz w:val="28"/>
          <w:szCs w:val="24"/>
        </w:rPr>
        <w:t xml:space="preserve">Два </w:t>
      </w:r>
      <w:r w:rsidR="00704C32" w:rsidRPr="006405D1">
        <w:rPr>
          <w:rFonts w:ascii="Times New Roman" w:eastAsia="Times New Roman" w:hAnsi="Times New Roman" w:cs="Times New Roman"/>
          <w:bCs/>
          <w:sz w:val="28"/>
          <w:szCs w:val="24"/>
        </w:rPr>
        <w:lastRenderedPageBreak/>
        <w:t>подхода к интеграции: "европейский" (построение наднациональных институтов) и "азиатский" (преобладание интеграционных процессов над институтами). Политика исключения (на примере Европейского Союза) и политика включения (на примере АСЕАН). «Открытые» и «закрытые» интеграционные объединения.</w:t>
      </w:r>
      <w:r w:rsidR="000F29D6" w:rsidRPr="006405D1">
        <w:rPr>
          <w:rFonts w:ascii="Times New Roman" w:eastAsia="Times New Roman" w:hAnsi="Times New Roman" w:cs="Times New Roman"/>
          <w:bCs/>
          <w:sz w:val="28"/>
          <w:szCs w:val="24"/>
        </w:rPr>
        <w:t xml:space="preserve"> Интеррегионализм</w:t>
      </w:r>
      <w:r w:rsidR="00704C32" w:rsidRPr="006405D1">
        <w:rPr>
          <w:rFonts w:ascii="Times New Roman" w:eastAsia="Times New Roman" w:hAnsi="Times New Roman" w:cs="Times New Roman"/>
          <w:bCs/>
          <w:sz w:val="28"/>
          <w:szCs w:val="24"/>
        </w:rPr>
        <w:t>: отношения между региональными организациями или заключение трансрегиональных соглашений между государствами. Истоки интеррегионализма: НАТО (трансатлантическая интеграция). Трансрегиональные политические связи. Партнерство ЕС и АСЕАН: Азиатско-европейский совет (АЗЕМ). Восточно-азиатский – латиноамериканский форум (ЕАЛАФ). Азиатско-тихоокеанский регион как образец трансрегиона</w:t>
      </w:r>
      <w:r w:rsidR="004F6056" w:rsidRPr="006405D1">
        <w:rPr>
          <w:rFonts w:ascii="Times New Roman" w:eastAsia="Times New Roman" w:hAnsi="Times New Roman" w:cs="Times New Roman"/>
          <w:bCs/>
          <w:sz w:val="28"/>
          <w:szCs w:val="24"/>
        </w:rPr>
        <w:t>льного партнерства (АРФ, АТЭС)</w:t>
      </w:r>
      <w:r w:rsidR="00704C32" w:rsidRPr="006405D1">
        <w:rPr>
          <w:rFonts w:ascii="Times New Roman" w:eastAsia="Times New Roman" w:hAnsi="Times New Roman" w:cs="Times New Roman"/>
          <w:bCs/>
          <w:sz w:val="28"/>
          <w:szCs w:val="24"/>
        </w:rPr>
        <w:t>.</w:t>
      </w:r>
    </w:p>
    <w:p w:rsidR="00981A76" w:rsidRPr="006405D1" w:rsidRDefault="00981A76" w:rsidP="00EC58B1">
      <w:pPr>
        <w:spacing w:after="120" w:line="240" w:lineRule="auto"/>
        <w:ind w:firstLine="709"/>
        <w:contextualSpacing/>
        <w:jc w:val="both"/>
        <w:rPr>
          <w:rFonts w:ascii="Times New Roman" w:eastAsia="Times New Roman" w:hAnsi="Times New Roman" w:cs="Times New Roman"/>
          <w:b/>
          <w:sz w:val="28"/>
          <w:szCs w:val="24"/>
        </w:rPr>
      </w:pPr>
    </w:p>
    <w:p w:rsidR="003623D2" w:rsidRPr="006405D1" w:rsidRDefault="003623D2" w:rsidP="00EC58B1">
      <w:pPr>
        <w:spacing w:after="120" w:line="240" w:lineRule="auto"/>
        <w:ind w:firstLine="709"/>
        <w:contextualSpacing/>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5. </w:t>
      </w:r>
      <w:r w:rsidR="00913351" w:rsidRPr="006405D1">
        <w:rPr>
          <w:rFonts w:ascii="Times New Roman" w:eastAsia="Times New Roman" w:hAnsi="Times New Roman" w:cs="Times New Roman"/>
          <w:b/>
          <w:sz w:val="28"/>
          <w:szCs w:val="24"/>
        </w:rPr>
        <w:t>Политические</w:t>
      </w:r>
      <w:r w:rsidR="00AA24D2" w:rsidRPr="006405D1">
        <w:rPr>
          <w:rFonts w:ascii="Times New Roman" w:eastAsia="Times New Roman" w:hAnsi="Times New Roman" w:cs="Times New Roman"/>
          <w:b/>
          <w:sz w:val="28"/>
          <w:szCs w:val="24"/>
        </w:rPr>
        <w:t xml:space="preserve"> интеграционные</w:t>
      </w:r>
      <w:r w:rsidR="00913351" w:rsidRPr="006405D1">
        <w:rPr>
          <w:rFonts w:ascii="Times New Roman" w:eastAsia="Times New Roman" w:hAnsi="Times New Roman" w:cs="Times New Roman"/>
          <w:b/>
          <w:sz w:val="28"/>
          <w:szCs w:val="24"/>
        </w:rPr>
        <w:t xml:space="preserve"> объединения.</w:t>
      </w:r>
      <w:r w:rsidR="00037649" w:rsidRPr="006405D1">
        <w:rPr>
          <w:rFonts w:ascii="Times New Roman" w:eastAsia="Times New Roman" w:hAnsi="Times New Roman" w:cs="Times New Roman"/>
          <w:b/>
          <w:sz w:val="28"/>
          <w:szCs w:val="24"/>
        </w:rPr>
        <w:t xml:space="preserve"> </w:t>
      </w:r>
    </w:p>
    <w:p w:rsidR="00913351" w:rsidRPr="006405D1" w:rsidRDefault="0067232A" w:rsidP="0067232A">
      <w:pPr>
        <w:spacing w:after="12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Этапы политической интеграции (межгосударственное соглашение, международный режим, политический союз, наличие совещательных органов управления, переход к единой армии и внешней политике, конфедерация, федерация). Разновидности региональных организаций по различным основаниям. Классические организации, организации обороны и безопасности, организации широкого профиля, «нерегиональные региональные организации». Политические блоки и гибкие альянсы. </w:t>
      </w:r>
      <w:r w:rsidR="00913351" w:rsidRPr="006405D1">
        <w:rPr>
          <w:rFonts w:ascii="Times New Roman" w:eastAsia="Times New Roman" w:hAnsi="Times New Roman" w:cs="Times New Roman"/>
          <w:bCs/>
          <w:sz w:val="28"/>
          <w:szCs w:val="24"/>
        </w:rPr>
        <w:t>Функции и возможности региональных организаций в сфере поддержания международного мира и безопасности согласно Уставу ООН. Противоречия между международным правом и реальностью. Расширение миротворческих функций региональных организаций «явочным порядком». Взаимосвязь рассмотренных процессов с теорией становления многополярного мира.</w:t>
      </w:r>
    </w:p>
    <w:p w:rsidR="003623D2" w:rsidRPr="006405D1" w:rsidRDefault="003623D2" w:rsidP="00F95B40">
      <w:pPr>
        <w:spacing w:after="120" w:line="240" w:lineRule="auto"/>
        <w:contextualSpacing/>
        <w:jc w:val="both"/>
        <w:rPr>
          <w:rFonts w:ascii="Times New Roman" w:eastAsia="Times New Roman" w:hAnsi="Times New Roman" w:cs="Times New Roman"/>
          <w:bCs/>
          <w:sz w:val="28"/>
          <w:szCs w:val="24"/>
        </w:rPr>
      </w:pPr>
    </w:p>
    <w:p w:rsidR="005A1910" w:rsidRPr="006405D1" w:rsidRDefault="003623D2" w:rsidP="00EC58B1">
      <w:pPr>
        <w:spacing w:after="0" w:line="240" w:lineRule="auto"/>
        <w:ind w:firstLine="709"/>
        <w:contextualSpacing/>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6. </w:t>
      </w:r>
      <w:r w:rsidR="001934E0" w:rsidRPr="006405D1">
        <w:rPr>
          <w:rFonts w:ascii="Times New Roman" w:eastAsia="Times New Roman" w:hAnsi="Times New Roman" w:cs="Times New Roman"/>
          <w:b/>
          <w:sz w:val="28"/>
          <w:szCs w:val="24"/>
        </w:rPr>
        <w:t xml:space="preserve">Интеграционные объединения </w:t>
      </w:r>
      <w:r w:rsidR="000222AA" w:rsidRPr="006405D1">
        <w:rPr>
          <w:rFonts w:ascii="Times New Roman" w:eastAsia="Times New Roman" w:hAnsi="Times New Roman" w:cs="Times New Roman"/>
          <w:b/>
          <w:sz w:val="28"/>
          <w:szCs w:val="24"/>
        </w:rPr>
        <w:t>для решения глобальных проблем</w:t>
      </w:r>
      <w:r w:rsidR="00E90CC3" w:rsidRPr="006405D1">
        <w:rPr>
          <w:rFonts w:ascii="Times New Roman" w:eastAsia="Times New Roman" w:hAnsi="Times New Roman" w:cs="Times New Roman"/>
          <w:b/>
          <w:sz w:val="28"/>
          <w:szCs w:val="24"/>
        </w:rPr>
        <w:t>.</w:t>
      </w:r>
    </w:p>
    <w:p w:rsidR="000222AA" w:rsidRPr="006405D1" w:rsidRDefault="003623D2" w:rsidP="002B7E7C">
      <w:pPr>
        <w:spacing w:after="0" w:line="240" w:lineRule="auto"/>
        <w:ind w:firstLine="709"/>
        <w:contextualSpacing/>
        <w:jc w:val="both"/>
        <w:rPr>
          <w:rFonts w:ascii="Times New Roman" w:eastAsia="Times New Roman" w:hAnsi="Times New Roman" w:cs="Times New Roman"/>
          <w:bCs/>
          <w:sz w:val="28"/>
          <w:szCs w:val="24"/>
        </w:rPr>
      </w:pPr>
      <w:bookmarkStart w:id="5" w:name="_Hlk122599842"/>
      <w:r w:rsidRPr="006405D1">
        <w:rPr>
          <w:rFonts w:ascii="Times New Roman" w:eastAsia="Times New Roman" w:hAnsi="Times New Roman" w:cs="Times New Roman"/>
          <w:bCs/>
          <w:sz w:val="28"/>
          <w:szCs w:val="24"/>
        </w:rPr>
        <w:t xml:space="preserve"> </w:t>
      </w:r>
    </w:p>
    <w:p w:rsidR="00CA19DA" w:rsidRPr="006405D1" w:rsidRDefault="000222AA" w:rsidP="0001173D">
      <w:pPr>
        <w:spacing w:after="0" w:line="240" w:lineRule="auto"/>
        <w:ind w:firstLine="709"/>
        <w:contextualSpacing/>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 xml:space="preserve">Классическая формулировка понятия "глобальные проблемы" и классификация глобальных проблем. Глобальные проблемы в сфере внимания ООН и ее агентств. </w:t>
      </w:r>
      <w:r w:rsidR="00637123" w:rsidRPr="006405D1">
        <w:rPr>
          <w:rFonts w:ascii="Times New Roman" w:eastAsia="Times New Roman" w:hAnsi="Times New Roman" w:cs="Times New Roman"/>
          <w:bCs/>
          <w:sz w:val="28"/>
          <w:szCs w:val="24"/>
        </w:rPr>
        <w:t>Осознание экологической проблемы как глобальной; создание ЮНЕП (1973) и комиссии Брундтланд (1983). Появление понятия «устойчивое развитие», его смысл и эволюция. Конференция ООН по окружающей среде и развитию 1992 г. (Рио-де-Жанейро). Создание Комиссии ООН по устойчивому развитию. Принятие Рамочной конвенции по изменению климата и Конвенции по биологическому разнообразию. Киотские протоколы к рамочной конвенции (1997</w:t>
      </w:r>
      <w:r w:rsidR="00B040FF" w:rsidRPr="006405D1">
        <w:rPr>
          <w:rFonts w:ascii="Times New Roman" w:eastAsia="Times New Roman" w:hAnsi="Times New Roman" w:cs="Times New Roman"/>
          <w:bCs/>
          <w:sz w:val="28"/>
          <w:szCs w:val="24"/>
        </w:rPr>
        <w:t xml:space="preserve">). </w:t>
      </w:r>
      <w:r w:rsidR="00BC5944" w:rsidRPr="006405D1">
        <w:rPr>
          <w:rFonts w:ascii="Times New Roman" w:eastAsia="Times New Roman" w:hAnsi="Times New Roman" w:cs="Times New Roman"/>
          <w:bCs/>
          <w:sz w:val="28"/>
          <w:szCs w:val="24"/>
        </w:rPr>
        <w:t>Крупнейшая международная организация здравоохранения – Всемирная Организация Здравоохране</w:t>
      </w:r>
      <w:r w:rsidR="004F6056" w:rsidRPr="006405D1">
        <w:rPr>
          <w:rFonts w:ascii="Times New Roman" w:eastAsia="Times New Roman" w:hAnsi="Times New Roman" w:cs="Times New Roman"/>
          <w:bCs/>
          <w:sz w:val="28"/>
          <w:szCs w:val="24"/>
        </w:rPr>
        <w:t xml:space="preserve">ния. </w:t>
      </w:r>
      <w:r w:rsidR="00BC5944" w:rsidRPr="006405D1">
        <w:rPr>
          <w:rFonts w:ascii="Times New Roman" w:eastAsia="Times New Roman" w:hAnsi="Times New Roman" w:cs="Times New Roman"/>
          <w:bCs/>
          <w:sz w:val="28"/>
          <w:szCs w:val="24"/>
        </w:rPr>
        <w:t>Программы здравоохранения Всемирного Банка. Международные организации по борьбе с голодом. ФАО (Продовольственная и сельскохозяйственная организация ООН).</w:t>
      </w:r>
    </w:p>
    <w:bookmarkEnd w:id="5"/>
    <w:p w:rsidR="00CA19DA" w:rsidRPr="006405D1" w:rsidRDefault="00CA19DA" w:rsidP="00EC58B1">
      <w:pPr>
        <w:spacing w:after="0" w:line="240" w:lineRule="auto"/>
        <w:ind w:firstLine="708"/>
        <w:jc w:val="both"/>
        <w:rPr>
          <w:rFonts w:ascii="Times New Roman" w:eastAsia="Times New Roman" w:hAnsi="Times New Roman" w:cs="Times New Roman"/>
          <w:b/>
          <w:sz w:val="28"/>
          <w:szCs w:val="24"/>
        </w:rPr>
      </w:pPr>
    </w:p>
    <w:p w:rsidR="00E90CC3" w:rsidRPr="006405D1" w:rsidRDefault="003623D2" w:rsidP="00EC58B1">
      <w:pPr>
        <w:spacing w:after="0" w:line="240" w:lineRule="auto"/>
        <w:ind w:firstLine="708"/>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7. </w:t>
      </w:r>
      <w:r w:rsidR="001934E0" w:rsidRPr="006405D1">
        <w:rPr>
          <w:rFonts w:ascii="Times New Roman" w:eastAsia="Times New Roman" w:hAnsi="Times New Roman" w:cs="Times New Roman"/>
          <w:b/>
          <w:sz w:val="28"/>
          <w:szCs w:val="24"/>
        </w:rPr>
        <w:t>Дезинтеграционные процессы в мировой политике.</w:t>
      </w:r>
    </w:p>
    <w:p w:rsidR="00AA24D2" w:rsidRPr="006405D1" w:rsidRDefault="00AA24D2" w:rsidP="00EC58B1">
      <w:pPr>
        <w:spacing w:after="0" w:line="240" w:lineRule="auto"/>
        <w:ind w:firstLine="708"/>
        <w:jc w:val="both"/>
        <w:rPr>
          <w:rFonts w:ascii="Times New Roman" w:eastAsia="Times New Roman" w:hAnsi="Times New Roman" w:cs="Times New Roman"/>
          <w:bCs/>
          <w:sz w:val="28"/>
          <w:szCs w:val="24"/>
        </w:rPr>
      </w:pPr>
    </w:p>
    <w:p w:rsidR="00CA19DA" w:rsidRPr="006405D1" w:rsidRDefault="00CA19DA" w:rsidP="00123311">
      <w:pPr>
        <w:spacing w:after="0" w:line="240" w:lineRule="auto"/>
        <w:ind w:firstLine="709"/>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lastRenderedPageBreak/>
        <w:t xml:space="preserve">Конструирование национальной идентичности как условие национального строительства. Нация как продукт идеологии национализма. Нация и этнос. Многоэтничность “монолитных национальных государств”. Этнический и конфессиональный сепаратизм - источник конфликтов и дезинтеграционных процессов внутри государств. Противоречия между глобализаций и этнорелигиозным сепаратизмом. Религиозно-культурные объяснения причин дезинтеграции и их критика. </w:t>
      </w:r>
      <w:r w:rsidR="00123311" w:rsidRPr="006405D1">
        <w:rPr>
          <w:rFonts w:ascii="Times New Roman" w:eastAsia="Times New Roman" w:hAnsi="Times New Roman" w:cs="Times New Roman"/>
          <w:bCs/>
          <w:sz w:val="28"/>
          <w:szCs w:val="24"/>
        </w:rPr>
        <w:t>Критика теорий естественности и неизбежности этнических конфликтов. Непригодность этих теорий для объяснения отсутствия конфликтов. Социально-экономические объяснения процессов дезинтеграциии. Интеграция распадающихся стран в глобальную экономику - основная причина этнического сепаратизма.</w:t>
      </w:r>
    </w:p>
    <w:p w:rsidR="001934E0" w:rsidRPr="006405D1" w:rsidRDefault="001934E0" w:rsidP="00EC58B1">
      <w:pPr>
        <w:spacing w:after="0" w:line="240" w:lineRule="auto"/>
        <w:ind w:firstLine="709"/>
        <w:jc w:val="both"/>
        <w:rPr>
          <w:rFonts w:ascii="Times New Roman" w:eastAsia="Times New Roman" w:hAnsi="Times New Roman" w:cs="Times New Roman"/>
          <w:b/>
          <w:sz w:val="28"/>
          <w:szCs w:val="24"/>
        </w:rPr>
      </w:pPr>
    </w:p>
    <w:p w:rsidR="003623D2" w:rsidRPr="006405D1" w:rsidRDefault="003623D2" w:rsidP="00EC58B1">
      <w:pPr>
        <w:spacing w:after="0" w:line="240" w:lineRule="auto"/>
        <w:ind w:firstLine="709"/>
        <w:jc w:val="both"/>
        <w:rPr>
          <w:rFonts w:ascii="Times New Roman" w:eastAsia="Times New Roman" w:hAnsi="Times New Roman" w:cs="Times New Roman"/>
          <w:b/>
          <w:sz w:val="28"/>
          <w:szCs w:val="24"/>
        </w:rPr>
      </w:pPr>
      <w:r w:rsidRPr="006405D1">
        <w:rPr>
          <w:rFonts w:ascii="Times New Roman" w:eastAsia="Times New Roman" w:hAnsi="Times New Roman" w:cs="Times New Roman"/>
          <w:b/>
          <w:sz w:val="28"/>
          <w:szCs w:val="24"/>
        </w:rPr>
        <w:t xml:space="preserve">Тема 8. </w:t>
      </w:r>
      <w:r w:rsidR="0009082A" w:rsidRPr="006405D1">
        <w:rPr>
          <w:rFonts w:ascii="Times New Roman" w:eastAsia="Times New Roman" w:hAnsi="Times New Roman" w:cs="Times New Roman"/>
          <w:b/>
          <w:sz w:val="28"/>
          <w:szCs w:val="24"/>
        </w:rPr>
        <w:t>Неправительственные инт</w:t>
      </w:r>
      <w:r w:rsidR="00CA19DA" w:rsidRPr="006405D1">
        <w:rPr>
          <w:rFonts w:ascii="Times New Roman" w:eastAsia="Times New Roman" w:hAnsi="Times New Roman" w:cs="Times New Roman"/>
          <w:b/>
          <w:sz w:val="28"/>
          <w:szCs w:val="24"/>
        </w:rPr>
        <w:t>ег</w:t>
      </w:r>
      <w:r w:rsidR="0009082A" w:rsidRPr="006405D1">
        <w:rPr>
          <w:rFonts w:ascii="Times New Roman" w:eastAsia="Times New Roman" w:hAnsi="Times New Roman" w:cs="Times New Roman"/>
          <w:b/>
          <w:sz w:val="28"/>
          <w:szCs w:val="24"/>
        </w:rPr>
        <w:t>рационные объединения</w:t>
      </w:r>
      <w:r w:rsidR="009F456C" w:rsidRPr="006405D1">
        <w:rPr>
          <w:rFonts w:ascii="Times New Roman" w:eastAsia="Times New Roman" w:hAnsi="Times New Roman" w:cs="Times New Roman"/>
          <w:b/>
          <w:sz w:val="28"/>
          <w:szCs w:val="24"/>
        </w:rPr>
        <w:t xml:space="preserve">. </w:t>
      </w:r>
      <w:r w:rsidRPr="006405D1">
        <w:rPr>
          <w:rFonts w:ascii="Times New Roman" w:eastAsia="Times New Roman" w:hAnsi="Times New Roman" w:cs="Times New Roman"/>
          <w:b/>
          <w:sz w:val="28"/>
          <w:szCs w:val="24"/>
        </w:rPr>
        <w:t xml:space="preserve"> </w:t>
      </w:r>
    </w:p>
    <w:p w:rsidR="00AA24D2" w:rsidRPr="006405D1" w:rsidRDefault="00AA24D2" w:rsidP="00EC58B1">
      <w:pPr>
        <w:spacing w:after="0" w:line="240" w:lineRule="auto"/>
        <w:ind w:firstLine="709"/>
        <w:jc w:val="both"/>
        <w:rPr>
          <w:rFonts w:ascii="Times New Roman" w:eastAsia="Times New Roman" w:hAnsi="Times New Roman" w:cs="Times New Roman"/>
          <w:bCs/>
          <w:sz w:val="28"/>
          <w:szCs w:val="24"/>
        </w:rPr>
      </w:pPr>
      <w:bookmarkStart w:id="6" w:name="_Hlk122599968"/>
    </w:p>
    <w:bookmarkEnd w:id="6"/>
    <w:p w:rsidR="00CA19DA" w:rsidRPr="006405D1" w:rsidRDefault="00CA19DA" w:rsidP="00EC58B1">
      <w:pPr>
        <w:spacing w:after="0" w:line="240" w:lineRule="auto"/>
        <w:ind w:firstLine="709"/>
        <w:jc w:val="both"/>
        <w:rPr>
          <w:rFonts w:ascii="Times New Roman" w:eastAsia="Times New Roman" w:hAnsi="Times New Roman" w:cs="Times New Roman"/>
          <w:bCs/>
          <w:sz w:val="28"/>
          <w:szCs w:val="24"/>
        </w:rPr>
      </w:pPr>
      <w:r w:rsidRPr="006405D1">
        <w:rPr>
          <w:rFonts w:ascii="Times New Roman" w:eastAsia="Times New Roman" w:hAnsi="Times New Roman" w:cs="Times New Roman"/>
          <w:bCs/>
          <w:sz w:val="28"/>
          <w:szCs w:val="24"/>
        </w:rPr>
        <w:t>Причина расцвета неправительственных организаций (НПО) - стремление возрастающего количества граждан непосредственно участвовать в процессах принятия решений. Определение НПО. Противоречия между НПО и суверенными государствами. Сетевой характер современных НПО. Типология НПО. Возрастание роли НПО в международных отношениях. Изменение традиционных функций НПО, их участие в оказании гуманитарной помощи в ходе конфликтов и экономической помощи слаборазвитым странам. Разделение функций между государством и НПО. Проблемы современных НПО (симбиотические отношения с правительствами и бизнесом, навязывание развивающимся странам западными НПО чуждых ценностей).</w:t>
      </w:r>
      <w:r w:rsidR="009F456C" w:rsidRPr="006405D1">
        <w:rPr>
          <w:rFonts w:ascii="Times New Roman" w:eastAsia="Times New Roman" w:hAnsi="Times New Roman" w:cs="Times New Roman"/>
          <w:bCs/>
          <w:sz w:val="28"/>
          <w:szCs w:val="24"/>
        </w:rPr>
        <w:t xml:space="preserve"> </w:t>
      </w:r>
      <w:bookmarkEnd w:id="4"/>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6405D1">
        <w:rPr>
          <w:rFonts w:ascii="Times New Roman" w:eastAsia="Times New Roman" w:hAnsi="Times New Roman" w:cs="Times New Roman"/>
          <w:iCs/>
          <w:sz w:val="28"/>
          <w:szCs w:val="28"/>
        </w:rPr>
        <w:t xml:space="preserve">5.2. </w:t>
      </w:r>
      <w:r w:rsidRPr="006405D1">
        <w:rPr>
          <w:rFonts w:ascii="Times New Roman" w:eastAsia="Times New Roman" w:hAnsi="Times New Roman" w:cs="Times New Roman"/>
          <w:b/>
          <w:bCs/>
          <w:sz w:val="28"/>
          <w:szCs w:val="28"/>
        </w:rPr>
        <w:t>Учебно-тематический план</w:t>
      </w:r>
    </w:p>
    <w:p w:rsidR="003623D2" w:rsidRPr="006405D1" w:rsidRDefault="003623D2" w:rsidP="003623D2">
      <w:pPr>
        <w:spacing w:after="0" w:line="360" w:lineRule="auto"/>
        <w:jc w:val="right"/>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6405D1" w:rsidRPr="006405D1">
        <w:tc>
          <w:tcPr>
            <w:tcW w:w="567" w:type="dxa"/>
            <w:vMerge w:val="restart"/>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П№п/п</w:t>
            </w:r>
          </w:p>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3623D2" w:rsidRPr="006405D1"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Наименование</w:t>
            </w:r>
          </w:p>
          <w:p w:rsidR="003623D2" w:rsidRPr="006405D1"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тем (разделов)</w:t>
            </w:r>
          </w:p>
          <w:p w:rsidR="003623D2" w:rsidRPr="006405D1" w:rsidRDefault="003623D2" w:rsidP="003623D2">
            <w:pPr>
              <w:tabs>
                <w:tab w:val="left" w:pos="709"/>
                <w:tab w:val="left" w:pos="993"/>
              </w:tabs>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дисциплины</w:t>
            </w:r>
          </w:p>
        </w:tc>
        <w:tc>
          <w:tcPr>
            <w:tcW w:w="4849" w:type="dxa"/>
            <w:gridSpan w:val="5"/>
          </w:tcPr>
          <w:p w:rsidR="003623D2" w:rsidRPr="006405D1"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Трудоёмкость в часах</w:t>
            </w:r>
          </w:p>
        </w:tc>
        <w:tc>
          <w:tcPr>
            <w:tcW w:w="2664" w:type="dxa"/>
            <w:vMerge w:val="restart"/>
          </w:tcPr>
          <w:p w:rsidR="003623D2" w:rsidRPr="006405D1" w:rsidRDefault="003623D2" w:rsidP="003623D2">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Формы текущего контроля успеваемости</w:t>
            </w:r>
          </w:p>
        </w:tc>
      </w:tr>
      <w:tr w:rsidR="006405D1" w:rsidRPr="006405D1">
        <w:tc>
          <w:tcPr>
            <w:tcW w:w="567" w:type="dxa"/>
            <w:vMerge/>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rsidR="003623D2" w:rsidRPr="006405D1" w:rsidRDefault="003623D2" w:rsidP="003623D2">
            <w:pPr>
              <w:tabs>
                <w:tab w:val="left" w:pos="884"/>
                <w:tab w:val="left" w:pos="993"/>
              </w:tabs>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Всего </w:t>
            </w:r>
          </w:p>
          <w:p w:rsidR="003623D2" w:rsidRPr="006405D1" w:rsidRDefault="003623D2" w:rsidP="003623D2">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p w:rsidR="003623D2" w:rsidRPr="006405D1" w:rsidRDefault="003623D2" w:rsidP="00E52B14">
            <w:pPr>
              <w:tabs>
                <w:tab w:val="left" w:pos="709"/>
                <w:tab w:val="left" w:pos="993"/>
              </w:tabs>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Контактная работа -Аудиторная работа</w:t>
            </w:r>
          </w:p>
        </w:tc>
        <w:tc>
          <w:tcPr>
            <w:tcW w:w="993" w:type="dxa"/>
            <w:vMerge w:val="restart"/>
          </w:tcPr>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Сам. </w:t>
            </w:r>
          </w:p>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работа</w:t>
            </w:r>
          </w:p>
          <w:p w:rsidR="003623D2" w:rsidRPr="006405D1"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rsidR="003623D2" w:rsidRPr="006405D1" w:rsidRDefault="003623D2" w:rsidP="003623D2">
            <w:pPr>
              <w:tabs>
                <w:tab w:val="left" w:pos="709"/>
                <w:tab w:val="left" w:pos="993"/>
              </w:tabs>
              <w:spacing w:after="0" w:line="240" w:lineRule="auto"/>
              <w:jc w:val="both"/>
              <w:rPr>
                <w:rFonts w:ascii="Times New Roman" w:eastAsia="Times New Roman" w:hAnsi="Times New Roman" w:cs="Times New Roman"/>
                <w:sz w:val="24"/>
                <w:szCs w:val="24"/>
              </w:rPr>
            </w:pPr>
          </w:p>
        </w:tc>
      </w:tr>
      <w:tr w:rsidR="006405D1" w:rsidRPr="006405D1">
        <w:trPr>
          <w:trHeight w:val="1623"/>
        </w:trPr>
        <w:tc>
          <w:tcPr>
            <w:tcW w:w="567" w:type="dxa"/>
            <w:vMerge/>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rsidR="003623D2" w:rsidRPr="006405D1" w:rsidRDefault="003623D2" w:rsidP="003623D2">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rsidR="003623D2" w:rsidRPr="006405D1" w:rsidRDefault="003623D2" w:rsidP="003623D2">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rsidR="003623D2" w:rsidRPr="006405D1" w:rsidRDefault="003623D2" w:rsidP="003623D2">
            <w:pPr>
              <w:tabs>
                <w:tab w:val="left" w:pos="960"/>
                <w:tab w:val="left" w:pos="993"/>
              </w:tabs>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Общая, в т.ч.:</w:t>
            </w:r>
          </w:p>
        </w:tc>
        <w:tc>
          <w:tcPr>
            <w:tcW w:w="879" w:type="dxa"/>
          </w:tcPr>
          <w:p w:rsidR="003623D2" w:rsidRPr="006405D1" w:rsidRDefault="003623D2" w:rsidP="003623D2">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Лекции</w:t>
            </w:r>
          </w:p>
        </w:tc>
        <w:tc>
          <w:tcPr>
            <w:tcW w:w="1134" w:type="dxa"/>
          </w:tcPr>
          <w:p w:rsidR="003623D2" w:rsidRPr="006405D1" w:rsidRDefault="003623D2" w:rsidP="003623D2">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Семинары, практические  занятия</w:t>
            </w:r>
          </w:p>
        </w:tc>
        <w:tc>
          <w:tcPr>
            <w:tcW w:w="993" w:type="dxa"/>
            <w:vMerge/>
          </w:tcPr>
          <w:p w:rsidR="003623D2" w:rsidRPr="006405D1"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rsidR="003623D2" w:rsidRPr="006405D1" w:rsidRDefault="003623D2" w:rsidP="003623D2">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6405D1" w:rsidRPr="006405D1">
        <w:tc>
          <w:tcPr>
            <w:tcW w:w="567" w:type="dxa"/>
          </w:tcPr>
          <w:p w:rsidR="003623D2" w:rsidRPr="006405D1" w:rsidRDefault="003623D2" w:rsidP="003623D2">
            <w:pPr>
              <w:spacing w:after="0" w:line="36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w:t>
            </w:r>
          </w:p>
        </w:tc>
        <w:tc>
          <w:tcPr>
            <w:tcW w:w="2410" w:type="dxa"/>
            <w:vAlign w:val="center"/>
          </w:tcPr>
          <w:p w:rsidR="003623D2" w:rsidRPr="006405D1" w:rsidRDefault="00257894" w:rsidP="003623D2">
            <w:pPr>
              <w:spacing w:after="0" w:line="240" w:lineRule="auto"/>
              <w:ind w:left="-71"/>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Теоретические подходы к международной интеграции</w:t>
            </w:r>
          </w:p>
        </w:tc>
        <w:tc>
          <w:tcPr>
            <w:tcW w:w="851" w:type="dxa"/>
          </w:tcPr>
          <w:p w:rsidR="003623D2" w:rsidRPr="006405D1" w:rsidRDefault="000222AA" w:rsidP="003623D2">
            <w:pPr>
              <w:spacing w:after="0" w:line="360" w:lineRule="auto"/>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360" w:lineRule="auto"/>
              <w:jc w:val="both"/>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4</w:t>
            </w:r>
          </w:p>
        </w:tc>
        <w:tc>
          <w:tcPr>
            <w:tcW w:w="879" w:type="dxa"/>
          </w:tcPr>
          <w:p w:rsidR="003623D2" w:rsidRPr="006405D1" w:rsidRDefault="000222AA" w:rsidP="003623D2">
            <w:pPr>
              <w:spacing w:after="0" w:line="360" w:lineRule="auto"/>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2</w:t>
            </w:r>
          </w:p>
        </w:tc>
        <w:tc>
          <w:tcPr>
            <w:tcW w:w="1134" w:type="dxa"/>
          </w:tcPr>
          <w:p w:rsidR="003623D2" w:rsidRPr="006405D1" w:rsidRDefault="000222AA" w:rsidP="00A158A0">
            <w:pPr>
              <w:spacing w:after="0" w:line="360" w:lineRule="auto"/>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2</w:t>
            </w:r>
          </w:p>
        </w:tc>
        <w:tc>
          <w:tcPr>
            <w:tcW w:w="993" w:type="dxa"/>
          </w:tcPr>
          <w:p w:rsidR="003623D2" w:rsidRPr="006405D1" w:rsidRDefault="000222AA" w:rsidP="003623D2">
            <w:pPr>
              <w:spacing w:after="0" w:line="360" w:lineRule="auto"/>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2410" w:type="dxa"/>
            <w:vAlign w:val="center"/>
          </w:tcPr>
          <w:p w:rsidR="003623D2" w:rsidRPr="006405D1" w:rsidRDefault="00530233" w:rsidP="003623D2">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Глобальные интеграционные объединения и процессы</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0222AA" w:rsidP="000222AA">
            <w:pPr>
              <w:spacing w:after="0" w:line="240" w:lineRule="auto"/>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rPr>
          <w:trHeight w:val="1218"/>
        </w:trPr>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lastRenderedPageBreak/>
              <w:t>3.</w:t>
            </w:r>
          </w:p>
        </w:tc>
        <w:tc>
          <w:tcPr>
            <w:tcW w:w="2410" w:type="dxa"/>
            <w:vAlign w:val="center"/>
          </w:tcPr>
          <w:p w:rsidR="003623D2" w:rsidRPr="006405D1" w:rsidRDefault="00981A76" w:rsidP="000222AA">
            <w:pPr>
              <w:spacing w:after="0" w:line="240" w:lineRule="auto"/>
              <w:ind w:left="-71"/>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lang w:eastAsia="ru-RU"/>
              </w:rPr>
              <w:t>Региональные и субрегиональные интеграционные объединения</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15</w:t>
            </w:r>
          </w:p>
        </w:tc>
        <w:tc>
          <w:tcPr>
            <w:tcW w:w="992" w:type="dxa"/>
          </w:tcPr>
          <w:p w:rsidR="003623D2" w:rsidRPr="006405D1" w:rsidRDefault="000222AA"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6</w:t>
            </w:r>
          </w:p>
        </w:tc>
        <w:tc>
          <w:tcPr>
            <w:tcW w:w="879" w:type="dxa"/>
          </w:tcPr>
          <w:p w:rsidR="003623D2" w:rsidRPr="006405D1" w:rsidRDefault="000222AA"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4</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2410" w:type="dxa"/>
            <w:vAlign w:val="center"/>
          </w:tcPr>
          <w:p w:rsidR="003623D2" w:rsidRPr="006405D1" w:rsidRDefault="00AA24D2" w:rsidP="0001173D">
            <w:pPr>
              <w:spacing w:after="120" w:line="240" w:lineRule="auto"/>
              <w:rPr>
                <w:rFonts w:ascii="Times New Roman" w:eastAsia="Times New Roman" w:hAnsi="Times New Roman" w:cs="Times New Roman"/>
                <w:bCs/>
                <w:sz w:val="24"/>
                <w:szCs w:val="24"/>
                <w:lang w:val="en-GB"/>
              </w:rPr>
            </w:pPr>
            <w:r w:rsidRPr="006405D1">
              <w:rPr>
                <w:rFonts w:ascii="Times New Roman" w:eastAsia="Times New Roman" w:hAnsi="Times New Roman" w:cs="Times New Roman"/>
                <w:bCs/>
                <w:sz w:val="24"/>
                <w:szCs w:val="24"/>
              </w:rPr>
              <w:t>Экономические интеграционные объединения</w:t>
            </w:r>
          </w:p>
        </w:tc>
        <w:tc>
          <w:tcPr>
            <w:tcW w:w="851" w:type="dxa"/>
          </w:tcPr>
          <w:p w:rsidR="003623D2" w:rsidRPr="006405D1" w:rsidRDefault="000222AA" w:rsidP="003623D2">
            <w:pPr>
              <w:spacing w:after="0" w:line="240" w:lineRule="auto"/>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240" w:lineRule="auto"/>
              <w:ind w:left="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A158A0" w:rsidP="003623D2">
            <w:pPr>
              <w:spacing w:after="0" w:line="240" w:lineRule="auto"/>
              <w:ind w:left="34"/>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Pr>
          <w:p w:rsidR="003623D2" w:rsidRPr="006405D1" w:rsidRDefault="000222AA" w:rsidP="00A158A0">
            <w:pPr>
              <w:spacing w:after="0" w:line="240" w:lineRule="auto"/>
              <w:ind w:left="340"/>
              <w:jc w:val="center"/>
              <w:rPr>
                <w:rFonts w:ascii="Times New Roman" w:eastAsia="Times New Roman" w:hAnsi="Times New Roman" w:cs="Times New Roman"/>
                <w:bCs/>
              </w:rPr>
            </w:pPr>
            <w:r w:rsidRPr="006405D1">
              <w:rPr>
                <w:rFonts w:ascii="Times New Roman" w:eastAsia="Times New Roman" w:hAnsi="Times New Roman" w:cs="Times New Roman"/>
                <w:bCs/>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5.</w:t>
            </w:r>
          </w:p>
        </w:tc>
        <w:tc>
          <w:tcPr>
            <w:tcW w:w="2410" w:type="dxa"/>
            <w:vAlign w:val="center"/>
          </w:tcPr>
          <w:p w:rsidR="003623D2" w:rsidRPr="006405D1" w:rsidRDefault="00AA24D2" w:rsidP="003623D2">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Политические интеграционные объединения</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240" w:lineRule="auto"/>
              <w:ind w:left="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A158A0" w:rsidP="003623D2">
            <w:pPr>
              <w:spacing w:after="0" w:line="240" w:lineRule="auto"/>
              <w:ind w:left="34"/>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Borders>
              <w:bottom w:val="single" w:sz="4" w:space="0" w:color="000000"/>
            </w:tcBorders>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6.</w:t>
            </w:r>
          </w:p>
        </w:tc>
        <w:tc>
          <w:tcPr>
            <w:tcW w:w="2410" w:type="dxa"/>
            <w:vAlign w:val="center"/>
          </w:tcPr>
          <w:p w:rsidR="003623D2" w:rsidRPr="006405D1" w:rsidRDefault="00AA24D2" w:rsidP="003623D2">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 xml:space="preserve">Интеграционные объединения </w:t>
            </w:r>
            <w:r w:rsidR="000222AA" w:rsidRPr="006405D1">
              <w:rPr>
                <w:rFonts w:ascii="Times New Roman" w:eastAsia="Times New Roman" w:hAnsi="Times New Roman" w:cs="Times New Roman"/>
                <w:bCs/>
                <w:sz w:val="24"/>
                <w:szCs w:val="24"/>
                <w:lang w:eastAsia="ru-RU"/>
              </w:rPr>
              <w:t>для решения глобальных проблем.</w:t>
            </w:r>
          </w:p>
        </w:tc>
        <w:tc>
          <w:tcPr>
            <w:tcW w:w="851" w:type="dxa"/>
          </w:tcPr>
          <w:p w:rsidR="003623D2" w:rsidRPr="006405D1" w:rsidRDefault="000222AA" w:rsidP="000222AA">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240" w:lineRule="auto"/>
              <w:ind w:left="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A158A0"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shd w:val="clear" w:color="auto" w:fill="FFFFFF"/>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7.</w:t>
            </w:r>
          </w:p>
        </w:tc>
        <w:tc>
          <w:tcPr>
            <w:tcW w:w="2410" w:type="dxa"/>
            <w:vAlign w:val="center"/>
          </w:tcPr>
          <w:p w:rsidR="003623D2" w:rsidRPr="006405D1" w:rsidRDefault="00AA24D2" w:rsidP="003623D2">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Дезинтеграционные процессы в мировой политике</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13</w:t>
            </w:r>
          </w:p>
        </w:tc>
        <w:tc>
          <w:tcPr>
            <w:tcW w:w="992" w:type="dxa"/>
          </w:tcPr>
          <w:p w:rsidR="003623D2" w:rsidRPr="006405D1" w:rsidRDefault="000222AA" w:rsidP="003623D2">
            <w:pPr>
              <w:spacing w:after="0" w:line="240" w:lineRule="auto"/>
              <w:ind w:left="34"/>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A158A0"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9</w:t>
            </w:r>
          </w:p>
        </w:tc>
        <w:tc>
          <w:tcPr>
            <w:tcW w:w="2664" w:type="dxa"/>
          </w:tcPr>
          <w:p w:rsidR="003623D2" w:rsidRPr="006405D1" w:rsidRDefault="003623D2" w:rsidP="003623D2">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дискуссия, самостоятельная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8.</w:t>
            </w:r>
          </w:p>
        </w:tc>
        <w:tc>
          <w:tcPr>
            <w:tcW w:w="2410" w:type="dxa"/>
            <w:vAlign w:val="center"/>
          </w:tcPr>
          <w:p w:rsidR="003623D2" w:rsidRPr="006405D1" w:rsidRDefault="00CA19DA" w:rsidP="003623D2">
            <w:pPr>
              <w:spacing w:after="0" w:line="240" w:lineRule="auto"/>
              <w:rPr>
                <w:rFonts w:ascii="Times New Roman" w:eastAsia="Times New Roman" w:hAnsi="Times New Roman" w:cs="Times New Roman"/>
                <w:bCs/>
                <w:sz w:val="24"/>
                <w:szCs w:val="24"/>
                <w:lang w:val="en-GB" w:eastAsia="ru-RU"/>
              </w:rPr>
            </w:pPr>
            <w:r w:rsidRPr="006405D1">
              <w:rPr>
                <w:rFonts w:ascii="Times New Roman" w:eastAsia="Times New Roman" w:hAnsi="Times New Roman" w:cs="Times New Roman"/>
                <w:bCs/>
                <w:sz w:val="24"/>
                <w:szCs w:val="24"/>
                <w:lang w:eastAsia="ru-RU"/>
              </w:rPr>
              <w:t>Неправительственные инт</w:t>
            </w:r>
            <w:r w:rsidR="0019493D" w:rsidRPr="006405D1">
              <w:rPr>
                <w:rFonts w:ascii="Times New Roman" w:eastAsia="Times New Roman" w:hAnsi="Times New Roman" w:cs="Times New Roman"/>
                <w:bCs/>
                <w:sz w:val="24"/>
                <w:szCs w:val="24"/>
                <w:lang w:eastAsia="ru-RU"/>
              </w:rPr>
              <w:t>е</w:t>
            </w:r>
            <w:r w:rsidRPr="006405D1">
              <w:rPr>
                <w:rFonts w:ascii="Times New Roman" w:eastAsia="Times New Roman" w:hAnsi="Times New Roman" w:cs="Times New Roman"/>
                <w:bCs/>
                <w:sz w:val="24"/>
                <w:szCs w:val="24"/>
                <w:lang w:eastAsia="ru-RU"/>
              </w:rPr>
              <w:t>г</w:t>
            </w:r>
            <w:r w:rsidR="0019493D" w:rsidRPr="006405D1">
              <w:rPr>
                <w:rFonts w:ascii="Times New Roman" w:eastAsia="Times New Roman" w:hAnsi="Times New Roman" w:cs="Times New Roman"/>
                <w:bCs/>
                <w:sz w:val="24"/>
                <w:szCs w:val="24"/>
                <w:lang w:eastAsia="ru-RU"/>
              </w:rPr>
              <w:t>рационные объединения</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15</w:t>
            </w:r>
          </w:p>
        </w:tc>
        <w:tc>
          <w:tcPr>
            <w:tcW w:w="992" w:type="dxa"/>
          </w:tcPr>
          <w:p w:rsidR="003623D2" w:rsidRPr="006405D1" w:rsidRDefault="000222AA"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4</w:t>
            </w:r>
          </w:p>
        </w:tc>
        <w:tc>
          <w:tcPr>
            <w:tcW w:w="879" w:type="dxa"/>
          </w:tcPr>
          <w:p w:rsidR="003623D2" w:rsidRPr="006405D1" w:rsidRDefault="00A158A0" w:rsidP="003623D2">
            <w:pPr>
              <w:spacing w:after="0" w:line="240" w:lineRule="auto"/>
              <w:ind w:left="34"/>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2</w:t>
            </w:r>
          </w:p>
        </w:tc>
        <w:tc>
          <w:tcPr>
            <w:tcW w:w="1134" w:type="dxa"/>
          </w:tcPr>
          <w:p w:rsidR="003623D2" w:rsidRPr="006405D1" w:rsidRDefault="000222AA" w:rsidP="00A158A0">
            <w:pPr>
              <w:spacing w:after="0" w:line="240" w:lineRule="auto"/>
              <w:ind w:left="340"/>
              <w:jc w:val="center"/>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2</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11</w:t>
            </w:r>
          </w:p>
        </w:tc>
        <w:tc>
          <w:tcPr>
            <w:tcW w:w="2664" w:type="dxa"/>
          </w:tcPr>
          <w:p w:rsidR="003623D2" w:rsidRPr="006405D1" w:rsidRDefault="003623D2" w:rsidP="000222AA">
            <w:pPr>
              <w:spacing w:after="0" w:line="240" w:lineRule="auto"/>
              <w:ind w:left="-71"/>
              <w:rPr>
                <w:rFonts w:ascii="Times New Roman" w:eastAsia="Times New Roman" w:hAnsi="Times New Roman" w:cs="Times New Roman"/>
                <w:b/>
                <w:bCs/>
                <w:sz w:val="24"/>
                <w:szCs w:val="24"/>
              </w:rPr>
            </w:pPr>
            <w:r w:rsidRPr="006405D1">
              <w:rPr>
                <w:rFonts w:ascii="Times New Roman" w:eastAsia="Times New Roman" w:hAnsi="Times New Roman" w:cs="Times New Roman"/>
                <w:bCs/>
                <w:sz w:val="24"/>
                <w:szCs w:val="24"/>
                <w:lang w:eastAsia="ru-RU"/>
              </w:rPr>
              <w:t>Опрос, диску</w:t>
            </w:r>
            <w:r w:rsidR="00B75213" w:rsidRPr="006405D1">
              <w:rPr>
                <w:rFonts w:ascii="Times New Roman" w:eastAsia="Times New Roman" w:hAnsi="Times New Roman" w:cs="Times New Roman"/>
                <w:bCs/>
                <w:sz w:val="24"/>
                <w:szCs w:val="24"/>
                <w:lang w:eastAsia="ru-RU"/>
              </w:rPr>
              <w:t>ссия, контрольн</w:t>
            </w:r>
            <w:r w:rsidR="000222AA" w:rsidRPr="006405D1">
              <w:rPr>
                <w:rFonts w:ascii="Times New Roman" w:eastAsia="Times New Roman" w:hAnsi="Times New Roman" w:cs="Times New Roman"/>
                <w:bCs/>
                <w:sz w:val="24"/>
                <w:szCs w:val="24"/>
                <w:lang w:eastAsia="ru-RU"/>
              </w:rPr>
              <w:t>ая работа</w:t>
            </w:r>
          </w:p>
        </w:tc>
      </w:tr>
      <w:tr w:rsidR="006405D1" w:rsidRPr="006405D1">
        <w:tc>
          <w:tcPr>
            <w:tcW w:w="567" w:type="dxa"/>
          </w:tcPr>
          <w:p w:rsidR="003623D2" w:rsidRPr="006405D1" w:rsidRDefault="003623D2" w:rsidP="003623D2">
            <w:pPr>
              <w:spacing w:after="0" w:line="240" w:lineRule="auto"/>
              <w:jc w:val="center"/>
              <w:rPr>
                <w:rFonts w:ascii="Times New Roman" w:eastAsia="Times New Roman" w:hAnsi="Times New Roman" w:cs="Times New Roman"/>
                <w:sz w:val="24"/>
                <w:szCs w:val="24"/>
              </w:rPr>
            </w:pPr>
          </w:p>
        </w:tc>
        <w:tc>
          <w:tcPr>
            <w:tcW w:w="2410" w:type="dxa"/>
            <w:vAlign w:val="center"/>
          </w:tcPr>
          <w:p w:rsidR="003623D2" w:rsidRPr="006405D1" w:rsidRDefault="003623D2" w:rsidP="003623D2">
            <w:pPr>
              <w:spacing w:after="0" w:line="240" w:lineRule="auto"/>
              <w:ind w:left="-71"/>
              <w:rPr>
                <w:rFonts w:ascii="Times New Roman" w:eastAsia="Times New Roman" w:hAnsi="Times New Roman" w:cs="Times New Roman"/>
                <w:bCs/>
                <w:sz w:val="24"/>
                <w:szCs w:val="24"/>
                <w:lang w:eastAsia="ru-RU"/>
              </w:rPr>
            </w:pPr>
            <w:r w:rsidRPr="006405D1">
              <w:rPr>
                <w:rFonts w:ascii="Times New Roman" w:eastAsia="Times New Roman" w:hAnsi="Times New Roman" w:cs="Times New Roman"/>
                <w:bCs/>
                <w:sz w:val="24"/>
                <w:szCs w:val="24"/>
                <w:lang w:eastAsia="ru-RU"/>
              </w:rPr>
              <w:t>В целом по дисциплине</w:t>
            </w:r>
          </w:p>
        </w:tc>
        <w:tc>
          <w:tcPr>
            <w:tcW w:w="851" w:type="dxa"/>
          </w:tcPr>
          <w:p w:rsidR="003623D2" w:rsidRPr="006405D1" w:rsidRDefault="000222AA" w:rsidP="003623D2">
            <w:pPr>
              <w:spacing w:after="0" w:line="240" w:lineRule="auto"/>
              <w:ind w:left="-71"/>
              <w:jc w:val="center"/>
              <w:rPr>
                <w:rFonts w:ascii="Times New Roman" w:eastAsia="Times New Roman" w:hAnsi="Times New Roman" w:cs="Times New Roman"/>
                <w:b/>
                <w:bCs/>
                <w:sz w:val="24"/>
                <w:szCs w:val="24"/>
                <w:lang w:eastAsia="ru-RU"/>
              </w:rPr>
            </w:pPr>
            <w:r w:rsidRPr="006405D1">
              <w:rPr>
                <w:rFonts w:ascii="Times New Roman" w:eastAsia="Times New Roman" w:hAnsi="Times New Roman" w:cs="Times New Roman"/>
                <w:b/>
                <w:bCs/>
                <w:sz w:val="24"/>
                <w:szCs w:val="24"/>
                <w:lang w:eastAsia="ru-RU"/>
              </w:rPr>
              <w:t>1</w:t>
            </w:r>
            <w:r w:rsidR="00A158A0" w:rsidRPr="006405D1">
              <w:rPr>
                <w:rFonts w:ascii="Times New Roman" w:eastAsia="Times New Roman" w:hAnsi="Times New Roman" w:cs="Times New Roman"/>
                <w:b/>
                <w:bCs/>
                <w:sz w:val="24"/>
                <w:szCs w:val="24"/>
                <w:lang w:eastAsia="ru-RU"/>
              </w:rPr>
              <w:t>0</w:t>
            </w:r>
            <w:r w:rsidRPr="006405D1">
              <w:rPr>
                <w:rFonts w:ascii="Times New Roman" w:eastAsia="Times New Roman" w:hAnsi="Times New Roman" w:cs="Times New Roman"/>
                <w:b/>
                <w:bCs/>
                <w:sz w:val="24"/>
                <w:szCs w:val="24"/>
                <w:lang w:eastAsia="ru-RU"/>
              </w:rPr>
              <w:t>8</w:t>
            </w:r>
          </w:p>
        </w:tc>
        <w:tc>
          <w:tcPr>
            <w:tcW w:w="992" w:type="dxa"/>
          </w:tcPr>
          <w:p w:rsidR="003623D2" w:rsidRPr="006405D1" w:rsidRDefault="000222AA" w:rsidP="003623D2">
            <w:pPr>
              <w:spacing w:after="0" w:line="240" w:lineRule="auto"/>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34</w:t>
            </w:r>
          </w:p>
          <w:p w:rsidR="003623D2" w:rsidRPr="006405D1" w:rsidRDefault="003623D2" w:rsidP="003623D2">
            <w:pPr>
              <w:spacing w:after="0" w:line="240" w:lineRule="auto"/>
              <w:jc w:val="center"/>
              <w:rPr>
                <w:rFonts w:ascii="Times New Roman" w:eastAsia="Times New Roman" w:hAnsi="Times New Roman" w:cs="Times New Roman"/>
                <w:b/>
                <w:sz w:val="24"/>
                <w:szCs w:val="24"/>
              </w:rPr>
            </w:pPr>
          </w:p>
        </w:tc>
        <w:tc>
          <w:tcPr>
            <w:tcW w:w="879" w:type="dxa"/>
          </w:tcPr>
          <w:p w:rsidR="003623D2" w:rsidRPr="006405D1" w:rsidRDefault="003623D2" w:rsidP="003623D2">
            <w:pPr>
              <w:spacing w:after="0" w:line="240" w:lineRule="auto"/>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16</w:t>
            </w:r>
          </w:p>
        </w:tc>
        <w:tc>
          <w:tcPr>
            <w:tcW w:w="1134" w:type="dxa"/>
          </w:tcPr>
          <w:p w:rsidR="003623D2" w:rsidRPr="006405D1" w:rsidRDefault="000222AA" w:rsidP="003623D2">
            <w:pPr>
              <w:spacing w:after="0" w:line="240" w:lineRule="auto"/>
              <w:ind w:left="340"/>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18</w:t>
            </w:r>
          </w:p>
        </w:tc>
        <w:tc>
          <w:tcPr>
            <w:tcW w:w="993" w:type="dxa"/>
          </w:tcPr>
          <w:p w:rsidR="003623D2" w:rsidRPr="006405D1" w:rsidRDefault="000222AA" w:rsidP="003623D2">
            <w:pPr>
              <w:spacing w:after="0" w:line="240" w:lineRule="auto"/>
              <w:ind w:left="-108"/>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74</w:t>
            </w:r>
          </w:p>
        </w:tc>
        <w:tc>
          <w:tcPr>
            <w:tcW w:w="2664" w:type="dxa"/>
          </w:tcPr>
          <w:p w:rsidR="003623D2" w:rsidRPr="006405D1" w:rsidRDefault="003623D2" w:rsidP="000222AA">
            <w:pPr>
              <w:spacing w:after="0" w:line="240" w:lineRule="auto"/>
              <w:ind w:left="-108"/>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Согласно учебному плану: </w:t>
            </w:r>
            <w:r w:rsidR="000222AA" w:rsidRPr="006405D1">
              <w:rPr>
                <w:rFonts w:ascii="Times New Roman" w:eastAsia="Times New Roman" w:hAnsi="Times New Roman" w:cs="Times New Roman"/>
                <w:sz w:val="24"/>
                <w:szCs w:val="24"/>
              </w:rPr>
              <w:t>контрольная работа</w:t>
            </w:r>
          </w:p>
        </w:tc>
      </w:tr>
      <w:tr w:rsidR="006405D1" w:rsidRPr="006405D1">
        <w:tc>
          <w:tcPr>
            <w:tcW w:w="2977" w:type="dxa"/>
            <w:gridSpan w:val="2"/>
          </w:tcPr>
          <w:p w:rsidR="003623D2" w:rsidRPr="006405D1" w:rsidRDefault="003623D2" w:rsidP="003623D2">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Итого в%</w:t>
            </w:r>
          </w:p>
        </w:tc>
        <w:tc>
          <w:tcPr>
            <w:tcW w:w="851" w:type="dxa"/>
          </w:tcPr>
          <w:p w:rsidR="003623D2" w:rsidRPr="006405D1" w:rsidRDefault="003623D2" w:rsidP="003623D2">
            <w:pPr>
              <w:spacing w:after="0" w:line="360" w:lineRule="auto"/>
              <w:ind w:left="-108"/>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100</w:t>
            </w:r>
          </w:p>
        </w:tc>
        <w:tc>
          <w:tcPr>
            <w:tcW w:w="992" w:type="dxa"/>
          </w:tcPr>
          <w:p w:rsidR="003623D2" w:rsidRPr="006405D1" w:rsidRDefault="00B75213" w:rsidP="003623D2">
            <w:pPr>
              <w:tabs>
                <w:tab w:val="left" w:pos="709"/>
                <w:tab w:val="left" w:pos="993"/>
              </w:tabs>
              <w:spacing w:after="0" w:line="360" w:lineRule="auto"/>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31</w:t>
            </w:r>
          </w:p>
        </w:tc>
        <w:tc>
          <w:tcPr>
            <w:tcW w:w="879" w:type="dxa"/>
          </w:tcPr>
          <w:p w:rsidR="003623D2" w:rsidRPr="006405D1" w:rsidRDefault="00B75213" w:rsidP="003623D2">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47</w:t>
            </w:r>
          </w:p>
        </w:tc>
        <w:tc>
          <w:tcPr>
            <w:tcW w:w="1134" w:type="dxa"/>
          </w:tcPr>
          <w:p w:rsidR="003623D2" w:rsidRPr="006405D1" w:rsidRDefault="00B75213" w:rsidP="003623D2">
            <w:pPr>
              <w:spacing w:after="0" w:line="360" w:lineRule="auto"/>
              <w:ind w:firstLine="33"/>
              <w:jc w:val="center"/>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53</w:t>
            </w:r>
          </w:p>
        </w:tc>
        <w:tc>
          <w:tcPr>
            <w:tcW w:w="993" w:type="dxa"/>
          </w:tcPr>
          <w:p w:rsidR="003623D2" w:rsidRPr="006405D1" w:rsidRDefault="00B75213" w:rsidP="003623D2">
            <w:pPr>
              <w:spacing w:after="0" w:line="360" w:lineRule="auto"/>
              <w:ind w:left="-108" w:firstLine="33"/>
              <w:jc w:val="both"/>
              <w:rPr>
                <w:rFonts w:ascii="Times New Roman" w:eastAsia="Times New Roman" w:hAnsi="Times New Roman" w:cs="Times New Roman"/>
                <w:b/>
                <w:sz w:val="24"/>
                <w:szCs w:val="24"/>
              </w:rPr>
            </w:pPr>
            <w:r w:rsidRPr="006405D1">
              <w:rPr>
                <w:rFonts w:ascii="Times New Roman" w:eastAsia="Times New Roman" w:hAnsi="Times New Roman" w:cs="Times New Roman"/>
                <w:b/>
                <w:sz w:val="24"/>
                <w:szCs w:val="24"/>
              </w:rPr>
              <w:t>69</w:t>
            </w:r>
          </w:p>
        </w:tc>
        <w:tc>
          <w:tcPr>
            <w:tcW w:w="2664" w:type="dxa"/>
          </w:tcPr>
          <w:p w:rsidR="003623D2" w:rsidRPr="006405D1" w:rsidRDefault="003623D2" w:rsidP="003623D2">
            <w:pPr>
              <w:spacing w:after="0" w:line="360" w:lineRule="auto"/>
              <w:jc w:val="both"/>
              <w:rPr>
                <w:rFonts w:ascii="Times New Roman" w:eastAsia="Times New Roman" w:hAnsi="Times New Roman" w:cs="Times New Roman"/>
                <w:b/>
                <w:sz w:val="24"/>
                <w:szCs w:val="24"/>
              </w:rPr>
            </w:pPr>
          </w:p>
        </w:tc>
      </w:tr>
    </w:tbl>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5.3. </w:t>
      </w:r>
      <w:r w:rsidRPr="006405D1">
        <w:rPr>
          <w:rFonts w:ascii="Times New Roman" w:eastAsia="Times New Roman" w:hAnsi="Times New Roman" w:cs="Times New Roman"/>
          <w:b/>
          <w:bCs/>
          <w:sz w:val="28"/>
          <w:szCs w:val="28"/>
        </w:rPr>
        <w:t>Содержание семинаров и практических занятий</w:t>
      </w:r>
    </w:p>
    <w:p w:rsidR="003623D2" w:rsidRPr="006405D1" w:rsidRDefault="003623D2" w:rsidP="003623D2">
      <w:pPr>
        <w:tabs>
          <w:tab w:val="left" w:pos="709"/>
          <w:tab w:val="left" w:pos="993"/>
        </w:tabs>
        <w:spacing w:after="0" w:line="360" w:lineRule="auto"/>
        <w:jc w:val="right"/>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4089"/>
        <w:gridCol w:w="2404"/>
      </w:tblGrid>
      <w:tr w:rsidR="006405D1" w:rsidRPr="006405D1">
        <w:tc>
          <w:tcPr>
            <w:tcW w:w="3146"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Наименование тем (разделов) дисциплины</w:t>
            </w:r>
          </w:p>
        </w:tc>
        <w:tc>
          <w:tcPr>
            <w:tcW w:w="4089" w:type="dxa"/>
          </w:tcPr>
          <w:p w:rsidR="003623D2" w:rsidRPr="006405D1"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Формы проведения занятий</w:t>
            </w:r>
          </w:p>
        </w:tc>
      </w:tr>
      <w:tr w:rsidR="006405D1" w:rsidRPr="006405D1">
        <w:tc>
          <w:tcPr>
            <w:tcW w:w="3146" w:type="dxa"/>
          </w:tcPr>
          <w:p w:rsidR="003623D2" w:rsidRPr="006405D1" w:rsidRDefault="003623D2" w:rsidP="003623D2">
            <w:pPr>
              <w:spacing w:after="0" w:line="240" w:lineRule="auto"/>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 xml:space="preserve">1. </w:t>
            </w:r>
            <w:r w:rsidR="00257894" w:rsidRPr="006405D1">
              <w:rPr>
                <w:rFonts w:ascii="Times New Roman" w:eastAsia="Times New Roman" w:hAnsi="Times New Roman" w:cs="Times New Roman"/>
                <w:bCs/>
                <w:sz w:val="24"/>
                <w:szCs w:val="24"/>
              </w:rPr>
              <w:t>Теоретические подходы к международной интеграции</w:t>
            </w:r>
          </w:p>
          <w:p w:rsidR="003623D2" w:rsidRPr="006405D1" w:rsidRDefault="003623D2" w:rsidP="003623D2">
            <w:pPr>
              <w:spacing w:after="0" w:line="240" w:lineRule="auto"/>
              <w:jc w:val="both"/>
              <w:rPr>
                <w:rFonts w:ascii="Times New Roman" w:eastAsia="Times New Roman" w:hAnsi="Times New Roman" w:cs="Times New Roman"/>
                <w:bCs/>
                <w:sz w:val="28"/>
                <w:szCs w:val="28"/>
              </w:rPr>
            </w:pPr>
          </w:p>
        </w:tc>
        <w:tc>
          <w:tcPr>
            <w:tcW w:w="4089" w:type="dxa"/>
          </w:tcPr>
          <w:p w:rsidR="003623D2" w:rsidRPr="006405D1" w:rsidRDefault="004B4D8A" w:rsidP="00CA19DA">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Обсуждение литературы по теме семинара</w:t>
            </w:r>
            <w:r w:rsidR="00260C53" w:rsidRPr="006405D1">
              <w:rPr>
                <w:rFonts w:ascii="Times New Roman" w:eastAsia="Times New Roman" w:hAnsi="Times New Roman" w:cs="Times New Roman"/>
                <w:sz w:val="24"/>
                <w:szCs w:val="24"/>
              </w:rPr>
              <w:t xml:space="preserve">. Межгосударственная и внегосударственная интеграция. Вертикальные отношения в международной системе: центр и периферия, гегемоны и сателлиты. Горизонтальная структура международной системы. </w:t>
            </w:r>
            <w:r w:rsidR="00CA19DA" w:rsidRPr="006405D1">
              <w:rPr>
                <w:rFonts w:ascii="Times New Roman" w:eastAsia="Times New Roman" w:hAnsi="Times New Roman" w:cs="Times New Roman"/>
                <w:sz w:val="24"/>
                <w:szCs w:val="24"/>
              </w:rPr>
              <w:t>Основные подходы к регионализации (регионализация как результат давления извне, регионализация как естественный процесс, конструктивистские подходы)</w:t>
            </w:r>
            <w:r w:rsidR="00260C53" w:rsidRPr="006405D1">
              <w:rPr>
                <w:rFonts w:ascii="Times New Roman" w:eastAsia="Times New Roman" w:hAnsi="Times New Roman" w:cs="Times New Roman"/>
                <w:sz w:val="24"/>
                <w:szCs w:val="24"/>
              </w:rPr>
              <w:t xml:space="preserve">. </w:t>
            </w:r>
            <w:r w:rsidR="003623D2" w:rsidRPr="006405D1">
              <w:rPr>
                <w:rFonts w:ascii="Times New Roman" w:eastAsia="Times New Roman" w:hAnsi="Times New Roman" w:cs="Times New Roman"/>
                <w:sz w:val="24"/>
                <w:szCs w:val="24"/>
              </w:rPr>
              <w:t>8:</w:t>
            </w:r>
            <w:r w:rsidR="00EC58B1" w:rsidRPr="006405D1">
              <w:rPr>
                <w:rFonts w:ascii="Times New Roman" w:eastAsia="Times New Roman" w:hAnsi="Times New Roman" w:cs="Times New Roman"/>
                <w:sz w:val="24"/>
                <w:szCs w:val="24"/>
              </w:rPr>
              <w:t xml:space="preserve"> 1,</w:t>
            </w:r>
            <w:r w:rsidR="00146F8F" w:rsidRPr="006405D1">
              <w:rPr>
                <w:rFonts w:ascii="Times New Roman" w:eastAsia="Times New Roman" w:hAnsi="Times New Roman" w:cs="Times New Roman"/>
                <w:sz w:val="24"/>
                <w:szCs w:val="24"/>
              </w:rPr>
              <w:t>2,3,4;</w:t>
            </w:r>
            <w:r w:rsidR="00EC58B1" w:rsidRPr="006405D1">
              <w:rPr>
                <w:rFonts w:ascii="Times New Roman" w:eastAsia="Times New Roman" w:hAnsi="Times New Roman" w:cs="Times New Roman"/>
                <w:sz w:val="24"/>
                <w:szCs w:val="24"/>
              </w:rPr>
              <w:t xml:space="preserve"> 9:1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r w:rsidR="006405D1" w:rsidRPr="006405D1">
        <w:tc>
          <w:tcPr>
            <w:tcW w:w="3146" w:type="dxa"/>
          </w:tcPr>
          <w:p w:rsidR="003623D2" w:rsidRPr="006405D1" w:rsidRDefault="003623D2" w:rsidP="003623D2">
            <w:pPr>
              <w:spacing w:after="0" w:line="240" w:lineRule="auto"/>
              <w:jc w:val="both"/>
              <w:rPr>
                <w:rFonts w:ascii="Times New Roman" w:eastAsia="Times New Roman" w:hAnsi="Times New Roman" w:cs="Times New Roman"/>
                <w:bCs/>
                <w:sz w:val="28"/>
                <w:szCs w:val="28"/>
              </w:rPr>
            </w:pPr>
            <w:r w:rsidRPr="006405D1">
              <w:rPr>
                <w:rFonts w:ascii="Times New Roman" w:eastAsia="Times New Roman" w:hAnsi="Times New Roman" w:cs="Times New Roman"/>
                <w:bCs/>
                <w:sz w:val="24"/>
                <w:szCs w:val="24"/>
              </w:rPr>
              <w:t>2.</w:t>
            </w:r>
            <w:r w:rsidR="00530233" w:rsidRPr="006405D1">
              <w:rPr>
                <w:rFonts w:ascii="Times New Roman" w:eastAsia="Times New Roman" w:hAnsi="Times New Roman" w:cs="Times New Roman"/>
                <w:bCs/>
                <w:sz w:val="24"/>
                <w:szCs w:val="24"/>
                <w:lang w:eastAsia="ru-RU"/>
              </w:rPr>
              <w:t>Глобальные интеграционные объединения и процессы</w:t>
            </w:r>
          </w:p>
        </w:tc>
        <w:tc>
          <w:tcPr>
            <w:tcW w:w="4089" w:type="dxa"/>
          </w:tcPr>
          <w:p w:rsidR="003623D2" w:rsidRPr="006405D1" w:rsidRDefault="003623D2" w:rsidP="002B7E7C">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Обсуждение литературы по теме семинара.</w:t>
            </w:r>
            <w:r w:rsidR="002B7E7C" w:rsidRPr="006405D1">
              <w:rPr>
                <w:rFonts w:ascii="Times New Roman" w:eastAsia="Times New Roman" w:hAnsi="Times New Roman" w:cs="Times New Roman"/>
                <w:sz w:val="24"/>
                <w:szCs w:val="24"/>
              </w:rPr>
              <w:t xml:space="preserve"> </w:t>
            </w:r>
            <w:r w:rsidR="00CA19DA" w:rsidRPr="006405D1">
              <w:rPr>
                <w:rFonts w:ascii="Times New Roman" w:eastAsia="Times New Roman" w:hAnsi="Times New Roman" w:cs="Times New Roman"/>
                <w:sz w:val="24"/>
                <w:szCs w:val="24"/>
              </w:rPr>
              <w:t xml:space="preserve">Соотношение понятий “глобализация”, “регионализация” и </w:t>
            </w:r>
            <w:r w:rsidR="00CA19DA" w:rsidRPr="006405D1">
              <w:rPr>
                <w:rFonts w:ascii="Times New Roman" w:eastAsia="Times New Roman" w:hAnsi="Times New Roman" w:cs="Times New Roman"/>
                <w:sz w:val="24"/>
                <w:szCs w:val="24"/>
              </w:rPr>
              <w:lastRenderedPageBreak/>
              <w:t>“национальное строительство”. Глобализация как разновидность интеграционного процесса. Основные теории глобализации (либеральное понимание глобализации как процесса, выгодного всем участникам; отождествление глобализации с неоколониализмом и др.). Поиск альтернатив глобализации</w:t>
            </w:r>
            <w:r w:rsidR="00146F8F" w:rsidRPr="006405D1">
              <w:rPr>
                <w:rFonts w:ascii="Times New Roman" w:eastAsia="Times New Roman" w:hAnsi="Times New Roman" w:cs="Times New Roman"/>
                <w:sz w:val="24"/>
                <w:szCs w:val="24"/>
              </w:rPr>
              <w:t>. 8: 1,2,3,4,5</w:t>
            </w:r>
            <w:r w:rsidR="00C020E4" w:rsidRPr="006405D1">
              <w:rPr>
                <w:rFonts w:ascii="Times New Roman" w:eastAsia="Times New Roman" w:hAnsi="Times New Roman" w:cs="Times New Roman"/>
                <w:sz w:val="24"/>
                <w:szCs w:val="24"/>
              </w:rPr>
              <w:t>; 9: 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lastRenderedPageBreak/>
              <w:t>Опрос, дискуссия, решение кейса, работа в группах</w:t>
            </w:r>
          </w:p>
          <w:p w:rsidR="003623D2" w:rsidRPr="006405D1" w:rsidRDefault="003623D2" w:rsidP="003623D2">
            <w:pPr>
              <w:spacing w:after="0" w:line="240" w:lineRule="auto"/>
              <w:jc w:val="both"/>
              <w:rPr>
                <w:rFonts w:ascii="Times New Roman" w:eastAsia="Times New Roman" w:hAnsi="Times New Roman" w:cs="Times New Roman"/>
                <w:bCs/>
                <w:sz w:val="28"/>
                <w:szCs w:val="28"/>
              </w:rPr>
            </w:pPr>
          </w:p>
          <w:p w:rsidR="003623D2" w:rsidRPr="006405D1" w:rsidRDefault="003623D2" w:rsidP="003623D2">
            <w:pPr>
              <w:spacing w:after="0" w:line="240" w:lineRule="auto"/>
              <w:jc w:val="both"/>
              <w:rPr>
                <w:rFonts w:ascii="Times New Roman" w:eastAsia="Times New Roman" w:hAnsi="Times New Roman" w:cs="Times New Roman"/>
                <w:sz w:val="28"/>
                <w:szCs w:val="28"/>
              </w:rPr>
            </w:pPr>
          </w:p>
        </w:tc>
      </w:tr>
      <w:tr w:rsidR="006405D1" w:rsidRPr="006405D1">
        <w:tc>
          <w:tcPr>
            <w:tcW w:w="3146" w:type="dxa"/>
          </w:tcPr>
          <w:p w:rsidR="003623D2" w:rsidRPr="006405D1" w:rsidRDefault="003623D2" w:rsidP="003623D2">
            <w:pPr>
              <w:spacing w:after="120" w:line="240" w:lineRule="auto"/>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lastRenderedPageBreak/>
              <w:t xml:space="preserve">3. </w:t>
            </w:r>
            <w:r w:rsidR="00981A76" w:rsidRPr="006405D1">
              <w:rPr>
                <w:rFonts w:ascii="Times New Roman" w:eastAsia="Times New Roman" w:hAnsi="Times New Roman" w:cs="Times New Roman"/>
                <w:bCs/>
                <w:sz w:val="24"/>
                <w:szCs w:val="24"/>
              </w:rPr>
              <w:t>Региональные и субрегиональные интеграционные объединения</w:t>
            </w:r>
          </w:p>
          <w:p w:rsidR="003623D2" w:rsidRPr="006405D1" w:rsidRDefault="003623D2" w:rsidP="003623D2">
            <w:pPr>
              <w:spacing w:after="0" w:line="240" w:lineRule="auto"/>
              <w:jc w:val="both"/>
              <w:rPr>
                <w:rFonts w:ascii="Times New Roman" w:eastAsia="Times New Roman" w:hAnsi="Times New Roman" w:cs="Times New Roman"/>
                <w:bCs/>
                <w:sz w:val="28"/>
                <w:szCs w:val="28"/>
              </w:rPr>
            </w:pPr>
          </w:p>
        </w:tc>
        <w:tc>
          <w:tcPr>
            <w:tcW w:w="4089" w:type="dxa"/>
          </w:tcPr>
          <w:p w:rsidR="003623D2" w:rsidRPr="006405D1" w:rsidRDefault="003623D2" w:rsidP="002B7E7C">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Обсуждение литературы по теме семинара. </w:t>
            </w:r>
            <w:r w:rsidR="00CA19DA" w:rsidRPr="006405D1">
              <w:rPr>
                <w:rFonts w:ascii="Times New Roman" w:eastAsia="Times New Roman" w:hAnsi="Times New Roman" w:cs="Times New Roman"/>
                <w:sz w:val="24"/>
                <w:szCs w:val="24"/>
              </w:rPr>
              <w:t xml:space="preserve">Возникновение теории региона на стыке теории глобализации и теории нации. Понятие региона. Виды регионов (микрорегион, трансграничный регион, субрегион, макрорегион). Традиционная схема регионального деления мира, ее историческая эволюция и критика. Региональные подсистемы системы международных отношений. </w:t>
            </w:r>
            <w:r w:rsidRPr="006405D1">
              <w:rPr>
                <w:rFonts w:ascii="Times New Roman" w:eastAsia="Times New Roman" w:hAnsi="Times New Roman" w:cs="Times New Roman"/>
                <w:sz w:val="24"/>
                <w:szCs w:val="24"/>
              </w:rPr>
              <w:t>8: 1,</w:t>
            </w:r>
            <w:r w:rsidR="00146F8F" w:rsidRPr="006405D1">
              <w:rPr>
                <w:rFonts w:ascii="Times New Roman" w:eastAsia="Times New Roman" w:hAnsi="Times New Roman" w:cs="Times New Roman"/>
                <w:sz w:val="24"/>
                <w:szCs w:val="24"/>
              </w:rPr>
              <w:t>2,3,5,6</w:t>
            </w:r>
            <w:r w:rsidR="00C020E4" w:rsidRPr="006405D1">
              <w:rPr>
                <w:rFonts w:ascii="Times New Roman" w:eastAsia="Times New Roman" w:hAnsi="Times New Roman" w:cs="Times New Roman"/>
                <w:sz w:val="24"/>
                <w:szCs w:val="24"/>
              </w:rPr>
              <w:t>; 9:1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r w:rsidR="006405D1" w:rsidRPr="006405D1">
        <w:tc>
          <w:tcPr>
            <w:tcW w:w="3146" w:type="dxa"/>
          </w:tcPr>
          <w:p w:rsidR="003623D2" w:rsidRPr="006405D1" w:rsidRDefault="003623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4.</w:t>
            </w:r>
            <w:r w:rsidR="00AA24D2" w:rsidRPr="006405D1">
              <w:rPr>
                <w:rFonts w:ascii="Times New Roman" w:eastAsia="Times New Roman" w:hAnsi="Times New Roman" w:cs="Times New Roman"/>
                <w:bCs/>
                <w:sz w:val="24"/>
                <w:szCs w:val="24"/>
              </w:rPr>
              <w:t>Экономические интеграционные объединения</w:t>
            </w:r>
          </w:p>
        </w:tc>
        <w:tc>
          <w:tcPr>
            <w:tcW w:w="4089" w:type="dxa"/>
          </w:tcPr>
          <w:p w:rsidR="003623D2" w:rsidRPr="006405D1" w:rsidRDefault="003623D2" w:rsidP="002B7E7C">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Обсуждение литературы по теме семинара. </w:t>
            </w:r>
            <w:r w:rsidR="002B7E7C" w:rsidRPr="006405D1">
              <w:rPr>
                <w:rFonts w:ascii="Times New Roman" w:eastAsia="Times New Roman" w:hAnsi="Times New Roman" w:cs="Times New Roman"/>
                <w:sz w:val="24"/>
                <w:szCs w:val="24"/>
              </w:rPr>
              <w:t>Взаимовлияние процессов экономической глобализации и регионализации. Современные подходы к региональной экономической интеграции. Особенности и состояние экономической интеграции в различных регионах. Основные региональные экономические организации (ЕС, АСЕАН, МЕРКОСУР, НАФТА, ЕврАзЭС, ОПЕК и др.). Региональный протекционизм.</w:t>
            </w:r>
            <w:r w:rsidRPr="006405D1">
              <w:rPr>
                <w:rFonts w:ascii="Times New Roman" w:eastAsia="Times New Roman" w:hAnsi="Times New Roman" w:cs="Times New Roman"/>
                <w:sz w:val="24"/>
                <w:szCs w:val="24"/>
              </w:rPr>
              <w:t xml:space="preserve"> 8: </w:t>
            </w:r>
            <w:r w:rsidR="00EC58B1" w:rsidRPr="006405D1">
              <w:rPr>
                <w:rFonts w:ascii="Times New Roman" w:eastAsia="Times New Roman" w:hAnsi="Times New Roman" w:cs="Times New Roman"/>
                <w:sz w:val="24"/>
                <w:szCs w:val="24"/>
              </w:rPr>
              <w:t>1,2, 3</w:t>
            </w:r>
            <w:r w:rsidR="00146F8F" w:rsidRPr="006405D1">
              <w:rPr>
                <w:rFonts w:ascii="Times New Roman" w:eastAsia="Times New Roman" w:hAnsi="Times New Roman" w:cs="Times New Roman"/>
                <w:sz w:val="24"/>
                <w:szCs w:val="24"/>
              </w:rPr>
              <w:t>,5</w:t>
            </w:r>
            <w:r w:rsidRPr="006405D1">
              <w:rPr>
                <w:rFonts w:ascii="Times New Roman" w:eastAsia="Times New Roman" w:hAnsi="Times New Roman" w:cs="Times New Roman"/>
                <w:sz w:val="24"/>
                <w:szCs w:val="24"/>
              </w:rPr>
              <w:t>; 9: 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r w:rsidR="006405D1" w:rsidRPr="006405D1">
        <w:tc>
          <w:tcPr>
            <w:tcW w:w="3146" w:type="dxa"/>
          </w:tcPr>
          <w:p w:rsidR="003623D2" w:rsidRPr="006405D1" w:rsidRDefault="003623D2" w:rsidP="003623D2">
            <w:pPr>
              <w:spacing w:after="0" w:line="240" w:lineRule="auto"/>
              <w:rPr>
                <w:rFonts w:ascii="Times New Roman" w:eastAsia="Times New Roman" w:hAnsi="Times New Roman" w:cs="Times New Roman"/>
                <w:bCs/>
                <w:sz w:val="28"/>
                <w:szCs w:val="28"/>
              </w:rPr>
            </w:pPr>
            <w:r w:rsidRPr="006405D1">
              <w:rPr>
                <w:rFonts w:ascii="Times New Roman" w:eastAsia="Times New Roman" w:hAnsi="Times New Roman" w:cs="Times New Roman"/>
                <w:bCs/>
                <w:sz w:val="24"/>
                <w:szCs w:val="24"/>
              </w:rPr>
              <w:t>5.</w:t>
            </w:r>
            <w:r w:rsidR="004B4D8A" w:rsidRPr="006405D1">
              <w:rPr>
                <w:rFonts w:ascii="Times New Roman" w:hAnsi="Times New Roman" w:cs="Times New Roman"/>
                <w:bCs/>
              </w:rPr>
              <w:t xml:space="preserve"> </w:t>
            </w:r>
            <w:r w:rsidR="00AA24D2" w:rsidRPr="006405D1">
              <w:rPr>
                <w:rFonts w:ascii="Times New Roman" w:eastAsia="Times New Roman" w:hAnsi="Times New Roman" w:cs="Times New Roman"/>
                <w:bCs/>
                <w:sz w:val="24"/>
                <w:szCs w:val="24"/>
                <w:lang w:eastAsia="ru-RU"/>
              </w:rPr>
              <w:t>Политические интеграционные объединения</w:t>
            </w:r>
          </w:p>
        </w:tc>
        <w:tc>
          <w:tcPr>
            <w:tcW w:w="4089" w:type="dxa"/>
          </w:tcPr>
          <w:p w:rsidR="003623D2" w:rsidRPr="006405D1" w:rsidRDefault="003623D2" w:rsidP="002B7E7C">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Обсуждение литературы по теме семинара. </w:t>
            </w:r>
            <w:r w:rsidR="002B7E7C" w:rsidRPr="006405D1">
              <w:rPr>
                <w:rFonts w:ascii="Times New Roman" w:eastAsia="Times New Roman" w:hAnsi="Times New Roman" w:cs="Times New Roman"/>
                <w:sz w:val="24"/>
                <w:szCs w:val="24"/>
              </w:rPr>
              <w:t>Понятие региональной безопасности: история, современное состояние. Теория и практика региональной политической интеграции. Основные региональные политические организации: общее и особенное (ЕС, НАТО, ОБСЕ, АРФ, СНГ и др.). Региональная интеграция и проблема многополярности</w:t>
            </w:r>
            <w:r w:rsidR="00B22DCC" w:rsidRPr="006405D1">
              <w:rPr>
                <w:rFonts w:ascii="Times New Roman" w:eastAsia="Times New Roman" w:hAnsi="Times New Roman" w:cs="Times New Roman"/>
                <w:sz w:val="24"/>
                <w:szCs w:val="24"/>
              </w:rPr>
              <w:t xml:space="preserve">. </w:t>
            </w:r>
            <w:r w:rsidR="00C020E4" w:rsidRPr="006405D1">
              <w:rPr>
                <w:rFonts w:ascii="Times New Roman" w:eastAsia="Times New Roman" w:hAnsi="Times New Roman" w:cs="Times New Roman"/>
                <w:sz w:val="24"/>
                <w:szCs w:val="24"/>
              </w:rPr>
              <w:t>8: 1,2,3</w:t>
            </w:r>
            <w:r w:rsidR="00146F8F" w:rsidRPr="006405D1">
              <w:rPr>
                <w:rFonts w:ascii="Times New Roman" w:eastAsia="Times New Roman" w:hAnsi="Times New Roman" w:cs="Times New Roman"/>
                <w:sz w:val="24"/>
                <w:szCs w:val="24"/>
              </w:rPr>
              <w:t>,6</w:t>
            </w:r>
            <w:r w:rsidR="00C020E4" w:rsidRPr="006405D1">
              <w:rPr>
                <w:rFonts w:ascii="Times New Roman" w:eastAsia="Times New Roman" w:hAnsi="Times New Roman" w:cs="Times New Roman"/>
                <w:sz w:val="24"/>
                <w:szCs w:val="24"/>
              </w:rPr>
              <w:t>; 9: 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r w:rsidR="006405D1" w:rsidRPr="006405D1">
        <w:tc>
          <w:tcPr>
            <w:tcW w:w="3146" w:type="dxa"/>
          </w:tcPr>
          <w:p w:rsidR="003623D2" w:rsidRPr="006405D1" w:rsidRDefault="00B22DCC" w:rsidP="003623D2">
            <w:pPr>
              <w:spacing w:after="0" w:line="240" w:lineRule="auto"/>
              <w:rPr>
                <w:rFonts w:ascii="Times New Roman" w:eastAsia="Times New Roman" w:hAnsi="Times New Roman" w:cs="Times New Roman"/>
                <w:sz w:val="24"/>
                <w:szCs w:val="24"/>
              </w:rPr>
            </w:pPr>
            <w:r w:rsidRPr="006405D1">
              <w:rPr>
                <w:rFonts w:ascii="Times New Roman" w:eastAsia="Times New Roman" w:hAnsi="Times New Roman" w:cs="Times New Roman"/>
                <w:bCs/>
                <w:sz w:val="24"/>
                <w:szCs w:val="24"/>
              </w:rPr>
              <w:t>6.</w:t>
            </w:r>
            <w:r w:rsidRPr="006405D1">
              <w:rPr>
                <w:rFonts w:ascii="Times New Roman" w:hAnsi="Times New Roman" w:cs="Times New Roman"/>
                <w:sz w:val="24"/>
                <w:szCs w:val="24"/>
              </w:rPr>
              <w:t xml:space="preserve"> </w:t>
            </w:r>
            <w:r w:rsidR="00AA24D2" w:rsidRPr="006405D1">
              <w:rPr>
                <w:rFonts w:ascii="Times New Roman" w:eastAsia="Times New Roman" w:hAnsi="Times New Roman" w:cs="Times New Roman"/>
                <w:sz w:val="24"/>
                <w:szCs w:val="24"/>
              </w:rPr>
              <w:t xml:space="preserve">Интеграционные объединения </w:t>
            </w:r>
            <w:r w:rsidR="000222AA" w:rsidRPr="006405D1">
              <w:rPr>
                <w:rFonts w:ascii="Times New Roman" w:eastAsia="Times New Roman" w:hAnsi="Times New Roman" w:cs="Times New Roman"/>
                <w:sz w:val="24"/>
                <w:szCs w:val="24"/>
              </w:rPr>
              <w:t>для решения глобальных проблем.</w:t>
            </w:r>
          </w:p>
        </w:tc>
        <w:tc>
          <w:tcPr>
            <w:tcW w:w="4089" w:type="dxa"/>
          </w:tcPr>
          <w:p w:rsidR="003623D2" w:rsidRPr="006405D1" w:rsidRDefault="003623D2" w:rsidP="00C020E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Обсуждение литературы по теме семинара. </w:t>
            </w:r>
            <w:r w:rsidR="00EF5027" w:rsidRPr="006405D1">
              <w:rPr>
                <w:rFonts w:ascii="Times New Roman" w:eastAsia="Times New Roman" w:hAnsi="Times New Roman" w:cs="Times New Roman"/>
                <w:sz w:val="24"/>
                <w:szCs w:val="24"/>
              </w:rPr>
              <w:t xml:space="preserve">Невоенные проблемы безопасности (терроризм, торговля </w:t>
            </w:r>
            <w:r w:rsidR="00EF5027" w:rsidRPr="006405D1">
              <w:rPr>
                <w:rFonts w:ascii="Times New Roman" w:eastAsia="Times New Roman" w:hAnsi="Times New Roman" w:cs="Times New Roman"/>
                <w:sz w:val="24"/>
                <w:szCs w:val="24"/>
              </w:rPr>
              <w:lastRenderedPageBreak/>
              <w:t xml:space="preserve">наркотиками, распространение инфекционных болезней, экологическое загрязнение и др.) и потенциал регионального сотрудничества. Практические шаги по региональному сотрудничеству в этой области. </w:t>
            </w:r>
            <w:r w:rsidR="00146F8F" w:rsidRPr="006405D1">
              <w:rPr>
                <w:rFonts w:ascii="Times New Roman" w:eastAsia="Times New Roman" w:hAnsi="Times New Roman" w:cs="Times New Roman"/>
                <w:sz w:val="24"/>
                <w:szCs w:val="24"/>
              </w:rPr>
              <w:t>8: 1,2,3,4</w:t>
            </w:r>
            <w:r w:rsidRPr="006405D1">
              <w:rPr>
                <w:rFonts w:ascii="Times New Roman" w:eastAsia="Times New Roman" w:hAnsi="Times New Roman" w:cs="Times New Roman"/>
                <w:sz w:val="24"/>
                <w:szCs w:val="24"/>
              </w:rPr>
              <w:t>; 9: 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lastRenderedPageBreak/>
              <w:t>Опрос, дискуссия, решение кейса, работа в группах</w:t>
            </w:r>
          </w:p>
        </w:tc>
      </w:tr>
      <w:tr w:rsidR="006405D1" w:rsidRPr="006405D1">
        <w:tc>
          <w:tcPr>
            <w:tcW w:w="3146" w:type="dxa"/>
          </w:tcPr>
          <w:p w:rsidR="003623D2" w:rsidRPr="006405D1" w:rsidRDefault="00AA24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7.Дезинтеграционные процессы в мировой политике</w:t>
            </w:r>
          </w:p>
        </w:tc>
        <w:tc>
          <w:tcPr>
            <w:tcW w:w="4089" w:type="dxa"/>
          </w:tcPr>
          <w:p w:rsidR="003E7247" w:rsidRPr="006405D1" w:rsidRDefault="003623D2" w:rsidP="00C020E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Обсуждение литературы по теме семинара. </w:t>
            </w:r>
            <w:r w:rsidR="00A954A9" w:rsidRPr="006405D1">
              <w:rPr>
                <w:rFonts w:ascii="Times New Roman" w:eastAsia="Times New Roman" w:hAnsi="Times New Roman" w:cs="Times New Roman"/>
                <w:sz w:val="24"/>
                <w:szCs w:val="24"/>
              </w:rPr>
              <w:t>Региональный конфликт и основные проблемы разрешения региональных конфликтов. Опыт и потенциальные возможности использования региональных организаций для разрешения региональных конфликтов. Примеры: ОБСЕ, НАТО, СНГ.</w:t>
            </w:r>
          </w:p>
          <w:p w:rsidR="003623D2" w:rsidRPr="006405D1" w:rsidRDefault="00146F8F" w:rsidP="00C020E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8: 1,2,3,6</w:t>
            </w:r>
            <w:r w:rsidR="003623D2" w:rsidRPr="006405D1">
              <w:rPr>
                <w:rFonts w:ascii="Times New Roman" w:eastAsia="Times New Roman" w:hAnsi="Times New Roman" w:cs="Times New Roman"/>
                <w:sz w:val="24"/>
                <w:szCs w:val="24"/>
              </w:rPr>
              <w:t>; 9:1</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r w:rsidR="003623D2" w:rsidRPr="006405D1">
        <w:trPr>
          <w:trHeight w:val="3680"/>
        </w:trPr>
        <w:tc>
          <w:tcPr>
            <w:tcW w:w="3146" w:type="dxa"/>
          </w:tcPr>
          <w:p w:rsidR="00361AC8" w:rsidRPr="006405D1" w:rsidRDefault="003623D2" w:rsidP="00637123">
            <w:pPr>
              <w:spacing w:after="0" w:line="240" w:lineRule="auto"/>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 xml:space="preserve">8. </w:t>
            </w:r>
            <w:r w:rsidR="00CA19DA" w:rsidRPr="006405D1">
              <w:rPr>
                <w:rFonts w:ascii="Times New Roman" w:eastAsia="Times New Roman" w:hAnsi="Times New Roman" w:cs="Times New Roman"/>
                <w:bCs/>
                <w:sz w:val="24"/>
                <w:szCs w:val="24"/>
                <w:lang w:eastAsia="ru-RU"/>
              </w:rPr>
              <w:t>Неправительственные интег</w:t>
            </w:r>
            <w:r w:rsidR="0019493D" w:rsidRPr="006405D1">
              <w:rPr>
                <w:rFonts w:ascii="Times New Roman" w:eastAsia="Times New Roman" w:hAnsi="Times New Roman" w:cs="Times New Roman"/>
                <w:bCs/>
                <w:sz w:val="24"/>
                <w:szCs w:val="24"/>
                <w:lang w:eastAsia="ru-RU"/>
              </w:rPr>
              <w:t>рационные объединения</w:t>
            </w:r>
          </w:p>
          <w:p w:rsidR="00361AC8" w:rsidRPr="006405D1" w:rsidRDefault="00361AC8" w:rsidP="00361AC8">
            <w:pPr>
              <w:rPr>
                <w:rFonts w:ascii="Times New Roman" w:eastAsia="Times New Roman" w:hAnsi="Times New Roman" w:cs="Times New Roman"/>
                <w:sz w:val="28"/>
                <w:szCs w:val="28"/>
              </w:rPr>
            </w:pPr>
          </w:p>
          <w:p w:rsidR="00361AC8" w:rsidRPr="006405D1" w:rsidRDefault="00361AC8" w:rsidP="00361AC8">
            <w:pPr>
              <w:rPr>
                <w:rFonts w:ascii="Times New Roman" w:eastAsia="Times New Roman" w:hAnsi="Times New Roman" w:cs="Times New Roman"/>
                <w:sz w:val="28"/>
                <w:szCs w:val="28"/>
              </w:rPr>
            </w:pPr>
          </w:p>
          <w:p w:rsidR="00361AC8" w:rsidRPr="006405D1" w:rsidRDefault="00361AC8" w:rsidP="00361AC8">
            <w:pPr>
              <w:rPr>
                <w:rFonts w:ascii="Times New Roman" w:eastAsia="Times New Roman" w:hAnsi="Times New Roman" w:cs="Times New Roman"/>
                <w:sz w:val="28"/>
                <w:szCs w:val="28"/>
              </w:rPr>
            </w:pPr>
          </w:p>
          <w:p w:rsidR="00361AC8" w:rsidRPr="006405D1" w:rsidRDefault="00361AC8" w:rsidP="00361AC8">
            <w:pPr>
              <w:rPr>
                <w:rFonts w:ascii="Times New Roman" w:eastAsia="Times New Roman" w:hAnsi="Times New Roman" w:cs="Times New Roman"/>
                <w:sz w:val="28"/>
                <w:szCs w:val="28"/>
              </w:rPr>
            </w:pPr>
          </w:p>
          <w:p w:rsidR="00361AC8" w:rsidRPr="006405D1" w:rsidRDefault="00361AC8" w:rsidP="00361AC8">
            <w:pPr>
              <w:tabs>
                <w:tab w:val="left" w:pos="972"/>
              </w:tabs>
              <w:rPr>
                <w:rFonts w:ascii="Times New Roman" w:eastAsia="Times New Roman" w:hAnsi="Times New Roman" w:cs="Times New Roman"/>
                <w:sz w:val="28"/>
                <w:szCs w:val="28"/>
              </w:rPr>
            </w:pPr>
          </w:p>
        </w:tc>
        <w:tc>
          <w:tcPr>
            <w:tcW w:w="4089" w:type="dxa"/>
          </w:tcPr>
          <w:p w:rsidR="003623D2" w:rsidRPr="006405D1" w:rsidRDefault="003623D2" w:rsidP="00C020E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Обзор литературы по теме семинара. </w:t>
            </w:r>
            <w:r w:rsidR="00637123" w:rsidRPr="006405D1">
              <w:rPr>
                <w:rFonts w:ascii="Times New Roman" w:eastAsia="Times New Roman" w:hAnsi="Times New Roman" w:cs="Times New Roman"/>
                <w:sz w:val="24"/>
                <w:szCs w:val="24"/>
              </w:rPr>
              <w:t>Основные теоретические подходы к понятию «актор» в мировой политике. Негосударственные участники международных отношений: межправительственные организации (МПО), неправительственные организации (МНПО), транснациональные корпорации, международные общественные движения. Основные черты и типология МПО и МНПО.</w:t>
            </w:r>
            <w:r w:rsidR="00436100" w:rsidRPr="006405D1">
              <w:rPr>
                <w:rFonts w:ascii="Times New Roman" w:eastAsia="Times New Roman" w:hAnsi="Times New Roman" w:cs="Times New Roman"/>
                <w:sz w:val="24"/>
                <w:szCs w:val="24"/>
              </w:rPr>
              <w:t>8: 1,2,3,6</w:t>
            </w:r>
            <w:r w:rsidR="00EC58B1" w:rsidRPr="006405D1">
              <w:rPr>
                <w:rFonts w:ascii="Times New Roman" w:eastAsia="Times New Roman" w:hAnsi="Times New Roman" w:cs="Times New Roman"/>
                <w:sz w:val="24"/>
                <w:szCs w:val="24"/>
              </w:rPr>
              <w:t>; 9:1</w:t>
            </w:r>
            <w:r w:rsidR="00361AC8" w:rsidRPr="006405D1">
              <w:rPr>
                <w:rFonts w:ascii="Times New Roman" w:eastAsia="Times New Roman" w:hAnsi="Times New Roman" w:cs="Times New Roman"/>
                <w:sz w:val="24"/>
                <w:szCs w:val="24"/>
              </w:rPr>
              <w:t xml:space="preserve"> </w:t>
            </w:r>
          </w:p>
        </w:tc>
        <w:tc>
          <w:tcPr>
            <w:tcW w:w="2404"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Опрос, дискуссия, решение кейса, работа в группах</w:t>
            </w:r>
          </w:p>
        </w:tc>
      </w:tr>
    </w:tbl>
    <w:p w:rsidR="003623D2" w:rsidRPr="006405D1" w:rsidRDefault="003623D2" w:rsidP="003623D2">
      <w:pPr>
        <w:spacing w:after="0" w:line="240" w:lineRule="auto"/>
        <w:jc w:val="both"/>
        <w:rPr>
          <w:rFonts w:ascii="Times New Roman" w:eastAsia="Times New Roman" w:hAnsi="Times New Roman" w:cs="Times New Roman"/>
          <w:sz w:val="28"/>
          <w:szCs w:val="28"/>
        </w:rPr>
      </w:pPr>
    </w:p>
    <w:p w:rsidR="003623D2" w:rsidRPr="006405D1"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6405D1">
        <w:rPr>
          <w:rFonts w:ascii="Times New Roman" w:eastAsia="Times New Roman" w:hAnsi="Times New Roman" w:cs="Times New Roman"/>
          <w:sz w:val="28"/>
          <w:szCs w:val="28"/>
        </w:rPr>
        <w:t xml:space="preserve"> 6. </w:t>
      </w:r>
      <w:r w:rsidRPr="006405D1">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rsidR="00E52B14" w:rsidRPr="006405D1" w:rsidRDefault="00E52B14" w:rsidP="00C020E4">
      <w:pPr>
        <w:keepNext/>
        <w:keepLines/>
        <w:spacing w:after="0" w:line="240" w:lineRule="auto"/>
        <w:ind w:firstLine="340"/>
        <w:jc w:val="both"/>
        <w:outlineLvl w:val="0"/>
        <w:rPr>
          <w:rFonts w:ascii="Times New Roman" w:eastAsia="Times New Roman" w:hAnsi="Times New Roman" w:cs="Times New Roman"/>
          <w:sz w:val="28"/>
          <w:szCs w:val="28"/>
        </w:rPr>
      </w:pPr>
    </w:p>
    <w:p w:rsidR="003623D2" w:rsidRPr="006405D1"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6.1. </w:t>
      </w:r>
      <w:r w:rsidRPr="006405D1">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6405D1">
        <w:rPr>
          <w:rFonts w:ascii="Times New Roman" w:eastAsia="Times New Roman" w:hAnsi="Times New Roman" w:cs="Times New Roman"/>
          <w:sz w:val="28"/>
          <w:szCs w:val="28"/>
        </w:rPr>
        <w:t xml:space="preserve">. </w:t>
      </w:r>
    </w:p>
    <w:p w:rsidR="003623D2" w:rsidRPr="006405D1" w:rsidRDefault="003623D2" w:rsidP="003623D2">
      <w:pPr>
        <w:spacing w:after="0" w:line="240" w:lineRule="auto"/>
        <w:jc w:val="right"/>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6405D1" w:rsidRPr="006405D1">
        <w:tc>
          <w:tcPr>
            <w:tcW w:w="3212" w:type="dxa"/>
          </w:tcPr>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Наименование тем (разделов) дисциплины</w:t>
            </w:r>
          </w:p>
        </w:tc>
        <w:tc>
          <w:tcPr>
            <w:tcW w:w="3535" w:type="dxa"/>
          </w:tcPr>
          <w:p w:rsidR="003623D2" w:rsidRPr="006405D1"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3623D2" w:rsidRPr="006405D1"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3623D2" w:rsidRPr="006405D1"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3623D2" w:rsidRPr="006405D1" w:rsidRDefault="003623D2" w:rsidP="003623D2">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b/>
                <w:sz w:val="24"/>
                <w:szCs w:val="24"/>
              </w:rPr>
            </w:pPr>
          </w:p>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
                <w:sz w:val="24"/>
                <w:szCs w:val="24"/>
              </w:rPr>
              <w:t>Формы внеаудиторной самостоятельной работы</w:t>
            </w:r>
          </w:p>
        </w:tc>
      </w:tr>
      <w:tr w:rsidR="006405D1" w:rsidRPr="006405D1">
        <w:tc>
          <w:tcPr>
            <w:tcW w:w="3212" w:type="dxa"/>
          </w:tcPr>
          <w:p w:rsidR="003623D2" w:rsidRPr="006405D1" w:rsidRDefault="003623D2" w:rsidP="00361AC8">
            <w:pPr>
              <w:spacing w:after="0" w:line="240" w:lineRule="auto"/>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 xml:space="preserve">1. </w:t>
            </w:r>
            <w:r w:rsidR="00257894" w:rsidRPr="006405D1">
              <w:rPr>
                <w:rFonts w:ascii="Times New Roman" w:eastAsia="Times New Roman" w:hAnsi="Times New Roman" w:cs="Times New Roman"/>
                <w:bCs/>
                <w:sz w:val="24"/>
                <w:szCs w:val="24"/>
              </w:rPr>
              <w:t>Теоретические подходы к международной интеграции</w:t>
            </w:r>
          </w:p>
        </w:tc>
        <w:tc>
          <w:tcPr>
            <w:tcW w:w="3535" w:type="dxa"/>
          </w:tcPr>
          <w:p w:rsidR="003623D2" w:rsidRPr="006405D1" w:rsidRDefault="00BC5944" w:rsidP="003623D2">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Основные школы в теории экономического развития (по Р.Гилпину). Критика либерализма. Теория слаборазвитости: структурализм (мировая капиталистическая экономика сохраняет или даже усиливает </w:t>
            </w:r>
            <w:r w:rsidRPr="006405D1">
              <w:rPr>
                <w:rFonts w:ascii="Times New Roman" w:eastAsia="Times New Roman" w:hAnsi="Times New Roman" w:cs="Times New Roman"/>
                <w:sz w:val="24"/>
                <w:szCs w:val="24"/>
              </w:rPr>
              <w:lastRenderedPageBreak/>
              <w:t>неравенство развитых и развивающихся стран) и теория зависимости (слаборазвитость объясняется неравенством внутри самих развивающихся стран, ликвидация отсталости связывается со сменой правящего класса). Понятия «ядро» и «периферия» (Р.Пребиш, Й.Галтунг, С.Амин). Современные интерпретации теории зависимости: «постколониальные исследования» (В.Миньола).</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6405D1">
              <w:rPr>
                <w:rFonts w:ascii="Times New Roman" w:eastAsia="Times New Roman" w:hAnsi="Times New Roman" w:cs="Times New Roman"/>
                <w:bCs/>
                <w:sz w:val="24"/>
                <w:szCs w:val="24"/>
              </w:rPr>
              <w:lastRenderedPageBreak/>
              <w:t>статистическими базами данных</w:t>
            </w:r>
          </w:p>
        </w:tc>
      </w:tr>
      <w:tr w:rsidR="006405D1" w:rsidRPr="006405D1">
        <w:tc>
          <w:tcPr>
            <w:tcW w:w="321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lastRenderedPageBreak/>
              <w:t>2.</w:t>
            </w:r>
            <w:r w:rsidR="00530233" w:rsidRPr="006405D1">
              <w:rPr>
                <w:rFonts w:ascii="Times New Roman" w:eastAsia="Times New Roman" w:hAnsi="Times New Roman" w:cs="Times New Roman"/>
                <w:bCs/>
                <w:sz w:val="24"/>
                <w:szCs w:val="24"/>
                <w:lang w:eastAsia="ru-RU"/>
              </w:rPr>
              <w:t>Глобальные интеграционные объединения и процессы</w:t>
            </w:r>
          </w:p>
        </w:tc>
        <w:tc>
          <w:tcPr>
            <w:tcW w:w="3535" w:type="dxa"/>
          </w:tcPr>
          <w:p w:rsidR="003623D2" w:rsidRPr="006405D1" w:rsidRDefault="002A61D0" w:rsidP="00D223F7">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Вероятность превращения экономической зависимости в политическую. Мировая система разделения труда как причина консервации бедности и отсталости. “Теория зависимости”. Опасность монокультурной экономики. Активный протекционизм развитых стран (сохранение высоких тарифов, субсидирование производства сельскохозяйственной продукции, запрет на свободное перемещение труда и технологий). Проблема «изгоев глобализации».</w:t>
            </w:r>
            <w:r w:rsidR="00D223F7" w:rsidRPr="006405D1">
              <w:rPr>
                <w:rFonts w:ascii="Times New Roman" w:eastAsia="Times New Roman" w:hAnsi="Times New Roman" w:cs="Times New Roman"/>
                <w:sz w:val="24"/>
                <w:szCs w:val="24"/>
              </w:rPr>
              <w:t>.</w:t>
            </w:r>
          </w:p>
        </w:tc>
        <w:tc>
          <w:tcPr>
            <w:tcW w:w="2882" w:type="dxa"/>
          </w:tcPr>
          <w:p w:rsidR="003623D2" w:rsidRPr="006405D1" w:rsidRDefault="003623D2" w:rsidP="00E52B14">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r w:rsidR="00E52B14" w:rsidRPr="006405D1">
              <w:rPr>
                <w:rFonts w:ascii="Times New Roman" w:eastAsia="Times New Roman" w:hAnsi="Times New Roman" w:cs="Times New Roman"/>
                <w:bCs/>
                <w:sz w:val="24"/>
                <w:szCs w:val="24"/>
              </w:rPr>
              <w:t xml:space="preserve"> </w:t>
            </w:r>
          </w:p>
        </w:tc>
      </w:tr>
      <w:tr w:rsidR="006405D1" w:rsidRPr="006405D1">
        <w:tc>
          <w:tcPr>
            <w:tcW w:w="3212" w:type="dxa"/>
          </w:tcPr>
          <w:p w:rsidR="003623D2" w:rsidRPr="006405D1" w:rsidRDefault="003623D2" w:rsidP="003623D2">
            <w:pPr>
              <w:spacing w:after="120" w:line="240" w:lineRule="auto"/>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3.</w:t>
            </w:r>
            <w:r w:rsidRPr="006405D1">
              <w:rPr>
                <w:rFonts w:ascii="Times New Roman" w:eastAsia="Times New Roman" w:hAnsi="Times New Roman" w:cs="Times New Roman"/>
                <w:b/>
                <w:sz w:val="24"/>
                <w:szCs w:val="24"/>
              </w:rPr>
              <w:t xml:space="preserve"> </w:t>
            </w:r>
            <w:r w:rsidR="00981A76" w:rsidRPr="006405D1">
              <w:rPr>
                <w:rFonts w:ascii="Times New Roman" w:eastAsia="Times New Roman" w:hAnsi="Times New Roman" w:cs="Times New Roman"/>
                <w:bCs/>
                <w:sz w:val="24"/>
                <w:szCs w:val="24"/>
              </w:rPr>
              <w:t>Региональные и субрегиональные интеграционные объединения</w:t>
            </w:r>
            <w:r w:rsidR="00361AC8" w:rsidRPr="006405D1">
              <w:rPr>
                <w:rFonts w:ascii="Times New Roman" w:eastAsia="Times New Roman" w:hAnsi="Times New Roman" w:cs="Times New Roman"/>
                <w:bCs/>
                <w:sz w:val="24"/>
                <w:szCs w:val="24"/>
              </w:rPr>
              <w:t>.</w:t>
            </w:r>
            <w:r w:rsidR="00361AC8" w:rsidRPr="006405D1">
              <w:rPr>
                <w:rFonts w:ascii="Times New Roman" w:eastAsia="Times New Roman" w:hAnsi="Times New Roman" w:cs="Times New Roman"/>
                <w:b/>
                <w:sz w:val="24"/>
                <w:szCs w:val="24"/>
              </w:rPr>
              <w:t xml:space="preserve">  </w:t>
            </w:r>
          </w:p>
          <w:p w:rsidR="003623D2" w:rsidRPr="006405D1" w:rsidRDefault="003623D2" w:rsidP="003623D2">
            <w:pPr>
              <w:spacing w:after="0" w:line="240" w:lineRule="auto"/>
              <w:jc w:val="both"/>
              <w:rPr>
                <w:rFonts w:ascii="Times New Roman" w:eastAsia="Times New Roman" w:hAnsi="Times New Roman" w:cs="Times New Roman"/>
                <w:sz w:val="28"/>
                <w:szCs w:val="28"/>
              </w:rPr>
            </w:pPr>
          </w:p>
        </w:tc>
        <w:tc>
          <w:tcPr>
            <w:tcW w:w="3535" w:type="dxa"/>
          </w:tcPr>
          <w:p w:rsidR="003623D2" w:rsidRPr="006405D1" w:rsidRDefault="00E52B14" w:rsidP="00E52B14">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Причины слабости интеграционных процессов за пределами Европы. АСЕАН - состояние и перспективы экономической интеграции. Приоритет процессов перед институтами. "Путь АСЕАН" - консенсус и невмешательство как основа взаимодействия. Отсутствие жестких критериев и принцип "включительности". Кооперативная безопасность. Проблемы выработки единой внешней политики АСЕАН.</w:t>
            </w:r>
          </w:p>
        </w:tc>
        <w:tc>
          <w:tcPr>
            <w:tcW w:w="2882" w:type="dxa"/>
          </w:tcPr>
          <w:p w:rsidR="003623D2" w:rsidRPr="006405D1" w:rsidRDefault="003623D2" w:rsidP="00E52B14">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r w:rsidR="00E52B14" w:rsidRPr="006405D1">
              <w:rPr>
                <w:rFonts w:ascii="Times New Roman" w:eastAsia="Times New Roman" w:hAnsi="Times New Roman" w:cs="Times New Roman"/>
                <w:bCs/>
                <w:sz w:val="24"/>
                <w:szCs w:val="24"/>
              </w:rPr>
              <w:t xml:space="preserve"> </w:t>
            </w:r>
          </w:p>
        </w:tc>
      </w:tr>
      <w:tr w:rsidR="006405D1" w:rsidRPr="006405D1">
        <w:tc>
          <w:tcPr>
            <w:tcW w:w="321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4.</w:t>
            </w:r>
            <w:r w:rsidR="00AA24D2" w:rsidRPr="006405D1">
              <w:rPr>
                <w:rFonts w:ascii="Times New Roman" w:eastAsia="Times New Roman" w:hAnsi="Times New Roman" w:cs="Times New Roman"/>
                <w:bCs/>
                <w:sz w:val="24"/>
                <w:szCs w:val="24"/>
              </w:rPr>
              <w:t>Экономические интеграционные объединения</w:t>
            </w:r>
          </w:p>
        </w:tc>
        <w:tc>
          <w:tcPr>
            <w:tcW w:w="3535" w:type="dxa"/>
          </w:tcPr>
          <w:p w:rsidR="003623D2" w:rsidRPr="006405D1" w:rsidRDefault="00D223F7" w:rsidP="00D223F7">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 xml:space="preserve">История становления ЕС. Различия целей государств-участников. Особая позиция Британии: сопротивление регионализации Европы. Неравномерность процесса </w:t>
            </w:r>
            <w:r w:rsidRPr="006405D1">
              <w:rPr>
                <w:rFonts w:ascii="Times New Roman" w:eastAsia="Times New Roman" w:hAnsi="Times New Roman" w:cs="Times New Roman"/>
                <w:sz w:val="24"/>
                <w:szCs w:val="24"/>
              </w:rPr>
              <w:lastRenderedPageBreak/>
              <w:t xml:space="preserve">европейской интеграции. Ход экономической интеграции и создание евро. Отказ ЕС от принципа единогласия при обсуждении экономических вопросов. </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w:t>
            </w:r>
            <w:r w:rsidRPr="006405D1">
              <w:rPr>
                <w:rFonts w:ascii="Times New Roman" w:eastAsia="Times New Roman" w:hAnsi="Times New Roman" w:cs="Times New Roman"/>
                <w:bCs/>
                <w:sz w:val="24"/>
                <w:szCs w:val="24"/>
              </w:rPr>
              <w:lastRenderedPageBreak/>
              <w:t>контрольные вопросы; работа со статистическими базами данных</w:t>
            </w:r>
          </w:p>
          <w:p w:rsidR="003623D2" w:rsidRPr="006405D1" w:rsidRDefault="003623D2" w:rsidP="003623D2">
            <w:pPr>
              <w:spacing w:after="0" w:line="240" w:lineRule="auto"/>
              <w:jc w:val="both"/>
              <w:rPr>
                <w:rFonts w:ascii="Times New Roman" w:eastAsia="Times New Roman" w:hAnsi="Times New Roman" w:cs="Times New Roman"/>
                <w:sz w:val="28"/>
                <w:szCs w:val="28"/>
              </w:rPr>
            </w:pPr>
          </w:p>
        </w:tc>
      </w:tr>
      <w:tr w:rsidR="006405D1" w:rsidRPr="006405D1">
        <w:tc>
          <w:tcPr>
            <w:tcW w:w="321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lastRenderedPageBreak/>
              <w:t>5.</w:t>
            </w:r>
            <w:r w:rsidR="00AA24D2" w:rsidRPr="006405D1">
              <w:rPr>
                <w:rFonts w:ascii="Times New Roman" w:eastAsia="Times New Roman" w:hAnsi="Times New Roman" w:cs="Times New Roman"/>
                <w:bCs/>
                <w:sz w:val="24"/>
                <w:szCs w:val="24"/>
                <w:lang w:eastAsia="ru-RU"/>
              </w:rPr>
              <w:t>Политические интеграционные объединения</w:t>
            </w:r>
            <w:r w:rsidR="00361AC8" w:rsidRPr="006405D1">
              <w:rPr>
                <w:rFonts w:ascii="Times New Roman" w:eastAsia="Times New Roman" w:hAnsi="Times New Roman" w:cs="Times New Roman"/>
                <w:bCs/>
                <w:sz w:val="24"/>
                <w:szCs w:val="24"/>
              </w:rPr>
              <w:t>.</w:t>
            </w:r>
          </w:p>
        </w:tc>
        <w:tc>
          <w:tcPr>
            <w:tcW w:w="3535" w:type="dxa"/>
          </w:tcPr>
          <w:p w:rsidR="003623D2" w:rsidRPr="006405D1" w:rsidRDefault="00E52B14" w:rsidP="00D223F7">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Европейский союз (ЕС) - работающая модель региональной политической интеграции. Перерастание экономической интеграции в политическую. Развитие теории и практики политической интеграции в рамках ЕС. Выработка единой политики безопасности. ЕС как характерный пример институционального подхода к интеграции. ЕС. Проблема выработки общеевропейской идентичности</w:t>
            </w:r>
            <w:r w:rsidR="00D223F7" w:rsidRPr="006405D1">
              <w:rPr>
                <w:rFonts w:ascii="Times New Roman" w:eastAsia="Times New Roman" w:hAnsi="Times New Roman" w:cs="Times New Roman"/>
                <w:sz w:val="24"/>
                <w:szCs w:val="24"/>
              </w:rPr>
              <w:t>.</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rsidR="003623D2" w:rsidRPr="006405D1" w:rsidRDefault="003623D2" w:rsidP="003623D2">
            <w:pPr>
              <w:spacing w:after="0" w:line="240" w:lineRule="auto"/>
              <w:jc w:val="both"/>
              <w:rPr>
                <w:rFonts w:ascii="Times New Roman" w:eastAsia="Times New Roman" w:hAnsi="Times New Roman" w:cs="Times New Roman"/>
                <w:sz w:val="28"/>
                <w:szCs w:val="28"/>
              </w:rPr>
            </w:pPr>
          </w:p>
        </w:tc>
      </w:tr>
      <w:tr w:rsidR="006405D1" w:rsidRPr="006405D1">
        <w:tc>
          <w:tcPr>
            <w:tcW w:w="3212" w:type="dxa"/>
          </w:tcPr>
          <w:p w:rsidR="003623D2" w:rsidRPr="006405D1" w:rsidRDefault="003623D2" w:rsidP="003623D2">
            <w:pPr>
              <w:spacing w:after="0" w:line="240" w:lineRule="auto"/>
              <w:jc w:val="both"/>
              <w:rPr>
                <w:rFonts w:ascii="Times New Roman" w:hAnsi="Times New Roman" w:cs="Times New Roman"/>
              </w:rPr>
            </w:pPr>
            <w:r w:rsidRPr="006405D1">
              <w:rPr>
                <w:rFonts w:ascii="Times New Roman" w:eastAsia="Times New Roman" w:hAnsi="Times New Roman" w:cs="Times New Roman"/>
                <w:bCs/>
                <w:sz w:val="24"/>
                <w:szCs w:val="24"/>
              </w:rPr>
              <w:t>6.</w:t>
            </w:r>
            <w:r w:rsidR="00E52B14" w:rsidRPr="006405D1">
              <w:rPr>
                <w:rFonts w:ascii="Times New Roman" w:eastAsia="Times New Roman" w:hAnsi="Times New Roman" w:cs="Times New Roman"/>
                <w:sz w:val="24"/>
                <w:szCs w:val="24"/>
              </w:rPr>
              <w:t>Интеграционные объединения для решения глобальных проблем</w:t>
            </w:r>
          </w:p>
        </w:tc>
        <w:tc>
          <w:tcPr>
            <w:tcW w:w="3535" w:type="dxa"/>
          </w:tcPr>
          <w:p w:rsidR="003623D2" w:rsidRPr="006405D1" w:rsidRDefault="00BC5944" w:rsidP="00BC5944">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Развитие в проблематике ООН. Программа развития ООН (ЮНДП), создание банков развития. Конференция ООН по торговле и развитию (ЮНКТАД) - 1964 г. Усилия по созданию «нового международного экономического порядка» и пересмотру законов функционирования мировой экономики в пользу развивающихся стран. Кризис развития в начале 1990-х гг. Переход от приоритета развитии экономики к человеческому развитию.</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6405D1" w:rsidRPr="006405D1">
        <w:tc>
          <w:tcPr>
            <w:tcW w:w="3212" w:type="dxa"/>
          </w:tcPr>
          <w:p w:rsidR="003623D2" w:rsidRPr="006405D1" w:rsidRDefault="00AA24D2" w:rsidP="003623D2">
            <w:pPr>
              <w:spacing w:after="0" w:line="240" w:lineRule="auto"/>
              <w:jc w:val="both"/>
              <w:rPr>
                <w:rFonts w:ascii="Times New Roman" w:eastAsia="Times New Roman" w:hAnsi="Times New Roman" w:cs="Times New Roman"/>
                <w:bCs/>
                <w:sz w:val="24"/>
                <w:szCs w:val="24"/>
              </w:rPr>
            </w:pPr>
            <w:r w:rsidRPr="006405D1">
              <w:rPr>
                <w:rFonts w:ascii="Times New Roman" w:eastAsia="Times New Roman" w:hAnsi="Times New Roman" w:cs="Times New Roman"/>
                <w:bCs/>
                <w:sz w:val="24"/>
                <w:szCs w:val="24"/>
              </w:rPr>
              <w:t>7.Дезинтеграционные процессы в мировой политике</w:t>
            </w:r>
          </w:p>
        </w:tc>
        <w:tc>
          <w:tcPr>
            <w:tcW w:w="3535" w:type="dxa"/>
          </w:tcPr>
          <w:p w:rsidR="003623D2" w:rsidRPr="006405D1" w:rsidRDefault="00D223F7"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4"/>
                <w:szCs w:val="24"/>
              </w:rPr>
              <w:t xml:space="preserve">Необходимость масштабной реформы для превращения ООН в полноценный инструмент урегулирования региональных конфликтов (включая как установление и поддержание мира, так и постконфликтное восстановление). Оценка возможности такой реформы, учитывая что невмешательство в дела суверенного государства как со стороны других государств, так и со стороны </w:t>
            </w:r>
            <w:r w:rsidRPr="006405D1">
              <w:rPr>
                <w:rFonts w:ascii="Times New Roman" w:eastAsia="Times New Roman" w:hAnsi="Times New Roman" w:cs="Times New Roman"/>
                <w:sz w:val="24"/>
                <w:szCs w:val="24"/>
              </w:rPr>
              <w:lastRenderedPageBreak/>
              <w:t>международных организаций остается основой международного права.</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6405D1" w:rsidRPr="006405D1">
        <w:tc>
          <w:tcPr>
            <w:tcW w:w="321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8.</w:t>
            </w:r>
            <w:r w:rsidR="00E52B14" w:rsidRPr="006405D1">
              <w:rPr>
                <w:rFonts w:ascii="Times New Roman" w:eastAsia="Times New Roman" w:hAnsi="Times New Roman" w:cs="Times New Roman"/>
                <w:bCs/>
                <w:sz w:val="24"/>
                <w:szCs w:val="24"/>
                <w:lang w:eastAsia="ru-RU"/>
              </w:rPr>
              <w:t>Неправительственные инт</w:t>
            </w:r>
            <w:r w:rsidR="0019493D" w:rsidRPr="006405D1">
              <w:rPr>
                <w:rFonts w:ascii="Times New Roman" w:eastAsia="Times New Roman" w:hAnsi="Times New Roman" w:cs="Times New Roman"/>
                <w:bCs/>
                <w:sz w:val="24"/>
                <w:szCs w:val="24"/>
                <w:lang w:eastAsia="ru-RU"/>
              </w:rPr>
              <w:t>е</w:t>
            </w:r>
            <w:r w:rsidR="00E52B14" w:rsidRPr="006405D1">
              <w:rPr>
                <w:rFonts w:ascii="Times New Roman" w:eastAsia="Times New Roman" w:hAnsi="Times New Roman" w:cs="Times New Roman"/>
                <w:bCs/>
                <w:sz w:val="24"/>
                <w:szCs w:val="24"/>
                <w:lang w:eastAsia="ru-RU"/>
              </w:rPr>
              <w:t>г</w:t>
            </w:r>
            <w:r w:rsidR="0019493D" w:rsidRPr="006405D1">
              <w:rPr>
                <w:rFonts w:ascii="Times New Roman" w:eastAsia="Times New Roman" w:hAnsi="Times New Roman" w:cs="Times New Roman"/>
                <w:bCs/>
                <w:sz w:val="24"/>
                <w:szCs w:val="24"/>
                <w:lang w:eastAsia="ru-RU"/>
              </w:rPr>
              <w:t>рационные объединения</w:t>
            </w:r>
          </w:p>
        </w:tc>
        <w:tc>
          <w:tcPr>
            <w:tcW w:w="3535" w:type="dxa"/>
          </w:tcPr>
          <w:p w:rsidR="00E52B14" w:rsidRPr="006405D1" w:rsidRDefault="00E52B14" w:rsidP="00E52B1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 xml:space="preserve">Соотношение международных, региональных и транснациональных религиозных организаций. «Цивилизационный подход» в международных отношениях. </w:t>
            </w:r>
          </w:p>
          <w:p w:rsidR="003623D2" w:rsidRPr="006405D1" w:rsidRDefault="00E52B14" w:rsidP="00E52B14">
            <w:pPr>
              <w:spacing w:after="0" w:line="240" w:lineRule="auto"/>
              <w:jc w:val="both"/>
              <w:rPr>
                <w:rFonts w:ascii="Times New Roman" w:eastAsia="Times New Roman" w:hAnsi="Times New Roman" w:cs="Times New Roman"/>
                <w:sz w:val="24"/>
                <w:szCs w:val="24"/>
              </w:rPr>
            </w:pPr>
            <w:r w:rsidRPr="006405D1">
              <w:rPr>
                <w:rFonts w:ascii="Times New Roman" w:eastAsia="Times New Roman" w:hAnsi="Times New Roman" w:cs="Times New Roman"/>
                <w:sz w:val="24"/>
                <w:szCs w:val="24"/>
              </w:rPr>
              <w:t>Диффузный характер «цивилизаций». Перспективы создания «православной цивилизации» как культурно-политической общности.</w:t>
            </w:r>
          </w:p>
        </w:tc>
        <w:tc>
          <w:tcPr>
            <w:tcW w:w="2882" w:type="dxa"/>
          </w:tcPr>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6405D1">
        <w:rPr>
          <w:rFonts w:ascii="Times New Roman" w:eastAsia="Times New Roman" w:hAnsi="Times New Roman" w:cs="Times New Roman"/>
          <w:iCs/>
          <w:sz w:val="28"/>
          <w:szCs w:val="28"/>
        </w:rPr>
        <w:t xml:space="preserve">6.2. </w:t>
      </w:r>
      <w:r w:rsidRPr="006405D1">
        <w:rPr>
          <w:rFonts w:ascii="Times New Roman" w:eastAsia="Times New Roman" w:hAnsi="Times New Roman" w:cs="Times New Roman"/>
          <w:b/>
          <w:bCs/>
          <w:sz w:val="28"/>
          <w:szCs w:val="28"/>
        </w:rPr>
        <w:t>Перечень вопросов, заданий, тем для подготовки к текущему контролю</w:t>
      </w:r>
      <w:r w:rsidRPr="006405D1">
        <w:rPr>
          <w:rFonts w:ascii="Times New Roman" w:eastAsia="Times New Roman" w:hAnsi="Times New Roman" w:cs="Times New Roman"/>
          <w:iCs/>
          <w:sz w:val="28"/>
          <w:szCs w:val="28"/>
        </w:rPr>
        <w:t xml:space="preserve"> </w:t>
      </w:r>
    </w:p>
    <w:p w:rsidR="003623D2" w:rsidRPr="006405D1" w:rsidRDefault="003623D2" w:rsidP="003623D2">
      <w:pPr>
        <w:spacing w:after="0" w:line="240" w:lineRule="auto"/>
        <w:ind w:firstLine="340"/>
        <w:jc w:val="both"/>
        <w:rPr>
          <w:rFonts w:ascii="Times New Roman" w:eastAsia="Times New Roman" w:hAnsi="Times New Roman" w:cs="Times New Roman"/>
        </w:rPr>
      </w:pPr>
    </w:p>
    <w:p w:rsidR="00E251A2" w:rsidRPr="006405D1" w:rsidRDefault="003623D2"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 xml:space="preserve">Примерная тематика </w:t>
      </w:r>
      <w:r w:rsidR="00E251A2" w:rsidRPr="006405D1">
        <w:rPr>
          <w:rFonts w:ascii="Times New Roman" w:eastAsia="Times New Roman" w:hAnsi="Times New Roman" w:cs="Times New Roman"/>
          <w:b/>
          <w:bCs/>
          <w:sz w:val="28"/>
          <w:szCs w:val="28"/>
        </w:rPr>
        <w:t>вопросов для контрольных работ</w:t>
      </w: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rPr>
      </w:pP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подходы к регионализации (регионализация как результат давления извне, регионализация как естественный процесс, конструктивистские подходы).</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Понятие региона. Виды регионов (микрорегион, трансграничный регион, субрегион, макрорегион). Традиционная схема регионального деления мира.</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Понятие региональной организации. Основные разновидности региональных организаций.</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Регионализация миротворческих операций. Теория и практика. Примеры.</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Региональные державы-гегемоны и их роль в экономической и политической интеграции региона.</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Региональные организации на основе религии. Организация исламской конференции, Исламский банк развития, Межпарламентская ассамблея православия. Перспективы «цивилизационного» подхода к международным отношениям.</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Региональные экономические организации. Основные этапы региональной экономической интеграции (зона свободной торговли, таможенный союз, общий рынок, экономический союз, валютный союз).</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Роль региональных организаций в обеспечении международной безопасности (на основе главы 8 Устава ООН).  </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Соотношение регионализации, глобализации и национализма.</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Эволюция региональных и субрегиональных организаций после «холодной войны» (от экономической интеграции к обеспечению региональной безопасности).</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lastRenderedPageBreak/>
        <w:t>Два подхода к региональной политической интеграции («приоритет институтов» и «приоритет процессов»). На примере ЕС и АСЕАН.</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Америки. МЕРКОСУР (Общий рынок Юга), Организация американских государств, Североамериканская зона свободной торговли (НАФТА).</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арабской Азии и Ближнего Востока. Лига арабских государств, Совет сотрудничества арабских государств Персидского Залива. Причины относительной слабости интеграционных процессов в этом регионе.</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Африки. Африканский союз, Экономическое сообщество западно-африканских государств (ЭКОВАС), Южноафриканское сообщество развития (САДК).</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Евразии. СНГ, Евроазиатское экономическое сотрудничество (ЕврАзЭС), Единое экономическое пространство (ЕЭП), Шанхайская организация сотрудничества (ШОС), ГУУАМ, Союз России и Белоруссии.</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Европы. Европейский Союз, Совет Европы, НАТО, Организация по безопасности и сотрудничеству в Европе.</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Основные региональные организации Южной и Юго-Восточной Азии. Ассоциация государств юго-восточной Азии (АСЕАН), Ассоциация регионального сотрудничества стран Южной Азии (СААРК), Региональный форум АСЕАН (АРФ), Азиатско-тихоокеанское экономическое сотрудничество (АТЭС).</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Расширение Евросоюза и НАТО на восток. Проблемы и перспективы. Интересы России.</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СНГ как региональная организация. Проблемы и возможности. Роль России в интеграции региона.</w:t>
      </w:r>
    </w:p>
    <w:p w:rsidR="00E251A2" w:rsidRPr="006405D1" w:rsidRDefault="00E251A2" w:rsidP="00E251A2">
      <w:pPr>
        <w:numPr>
          <w:ilvl w:val="0"/>
          <w:numId w:val="7"/>
        </w:numPr>
        <w:spacing w:after="0" w:line="240" w:lineRule="auto"/>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Специфика интеграционных процессов в Европе. Европейские региональные организации как модель для других регионов мира.</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ab/>
      </w:r>
    </w:p>
    <w:p w:rsidR="002A61D0" w:rsidRPr="006405D1" w:rsidRDefault="00B75213"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Примеры</w:t>
      </w:r>
      <w:r w:rsidR="002A61D0" w:rsidRPr="006405D1">
        <w:rPr>
          <w:rFonts w:ascii="Times New Roman" w:eastAsia="Times New Roman" w:hAnsi="Times New Roman" w:cs="Times New Roman"/>
          <w:b/>
          <w:bCs/>
          <w:sz w:val="28"/>
          <w:szCs w:val="28"/>
        </w:rPr>
        <w:t xml:space="preserve"> заданий к контрольной работе</w:t>
      </w:r>
    </w:p>
    <w:p w:rsidR="002A61D0" w:rsidRPr="006405D1" w:rsidRDefault="002A61D0" w:rsidP="003623D2">
      <w:pPr>
        <w:spacing w:after="0" w:line="240" w:lineRule="auto"/>
        <w:ind w:firstLine="340"/>
        <w:jc w:val="both"/>
        <w:rPr>
          <w:rFonts w:ascii="Times New Roman" w:eastAsia="Times New Roman" w:hAnsi="Times New Roman" w:cs="Times New Roman"/>
          <w:b/>
          <w:bCs/>
          <w:sz w:val="28"/>
          <w:szCs w:val="28"/>
        </w:rPr>
      </w:pPr>
    </w:p>
    <w:p w:rsidR="002A61D0" w:rsidRPr="006405D1" w:rsidRDefault="002A61D0" w:rsidP="002A61D0">
      <w:pPr>
        <w:numPr>
          <w:ilvl w:val="0"/>
          <w:numId w:val="41"/>
        </w:numPr>
        <w:spacing w:after="0" w:line="240" w:lineRule="auto"/>
        <w:ind w:left="142"/>
        <w:rPr>
          <w:rFonts w:ascii="Times New Roman" w:hAnsi="Times New Roman"/>
          <w:sz w:val="26"/>
        </w:rPr>
      </w:pPr>
      <w:r w:rsidRPr="006405D1">
        <w:rPr>
          <w:rFonts w:ascii="Times New Roman" w:hAnsi="Times New Roman"/>
          <w:sz w:val="26"/>
        </w:rPr>
        <w:t>Расскажите о каждой модели субнационального сотрудничества, выделенной Туровским, приведите примеры.</w:t>
      </w:r>
    </w:p>
    <w:p w:rsidR="002A61D0" w:rsidRPr="006405D1" w:rsidRDefault="002A61D0" w:rsidP="002A61D0">
      <w:pPr>
        <w:numPr>
          <w:ilvl w:val="0"/>
          <w:numId w:val="41"/>
        </w:numPr>
        <w:spacing w:after="0" w:line="240" w:lineRule="auto"/>
        <w:ind w:left="142"/>
        <w:rPr>
          <w:rFonts w:ascii="Times New Roman" w:hAnsi="Times New Roman"/>
          <w:sz w:val="26"/>
        </w:rPr>
      </w:pPr>
      <w:r w:rsidRPr="006405D1">
        <w:rPr>
          <w:rFonts w:ascii="Times New Roman" w:hAnsi="Times New Roman"/>
          <w:sz w:val="26"/>
        </w:rPr>
        <w:t>В чем причина сепаратизма северных регионов Италии: экономика, культура или политика? Обоснуйте свой ответ.</w:t>
      </w:r>
    </w:p>
    <w:p w:rsidR="00B75213" w:rsidRPr="006405D1" w:rsidRDefault="002A61D0" w:rsidP="002A61D0">
      <w:pPr>
        <w:pStyle w:val="ae"/>
        <w:numPr>
          <w:ilvl w:val="0"/>
          <w:numId w:val="41"/>
        </w:numPr>
        <w:spacing w:after="0" w:line="240" w:lineRule="auto"/>
        <w:ind w:left="142"/>
        <w:jc w:val="both"/>
        <w:rPr>
          <w:rFonts w:ascii="Times New Roman" w:eastAsia="Times New Roman" w:hAnsi="Times New Roman"/>
          <w:b/>
          <w:bCs/>
          <w:sz w:val="28"/>
          <w:szCs w:val="28"/>
        </w:rPr>
      </w:pPr>
      <w:r w:rsidRPr="006405D1">
        <w:rPr>
          <w:rFonts w:ascii="Times New Roman" w:hAnsi="Times New Roman"/>
          <w:sz w:val="26"/>
        </w:rPr>
        <w:t>Почему парадипломатия сосредоточена на вопросах культуры и брендинга?.</w:t>
      </w:r>
    </w:p>
    <w:p w:rsidR="00B75213" w:rsidRPr="006405D1" w:rsidRDefault="00B75213" w:rsidP="003623D2">
      <w:pPr>
        <w:spacing w:after="0" w:line="240" w:lineRule="auto"/>
        <w:ind w:firstLine="340"/>
        <w:jc w:val="both"/>
        <w:rPr>
          <w:rFonts w:ascii="Times New Roman" w:eastAsia="Times New Roman" w:hAnsi="Times New Roman" w:cs="Times New Roman"/>
          <w:b/>
          <w:bCs/>
          <w:sz w:val="28"/>
          <w:szCs w:val="28"/>
        </w:rPr>
      </w:pPr>
    </w:p>
    <w:p w:rsidR="004859AA" w:rsidRPr="006405D1" w:rsidRDefault="003623D2"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Перечень вопросов для подготовки к дискуссии</w:t>
      </w: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rPr>
      </w:pP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Почему именно системный подход является методологической основой изучения интеграционных процессов?</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Каковы характерные черты ЕС как интеграционного объединения?</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lastRenderedPageBreak/>
        <w:t>Почему за пределами Европы интеграционные процессы не так интенсивны?</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В чем заключается «путь АСЕАН»?</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Мировое сообщество: федерализация или многополярность?</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Каковы основные формы интеграционных процессов и виды международных объединений?</w:t>
      </w:r>
    </w:p>
    <w:p w:rsidR="00AC008E" w:rsidRPr="006405D1" w:rsidRDefault="00AC008E" w:rsidP="004859AA">
      <w:pPr>
        <w:numPr>
          <w:ilvl w:val="0"/>
          <w:numId w:val="28"/>
        </w:numPr>
        <w:overflowPunct w:val="0"/>
        <w:autoSpaceDE w:val="0"/>
        <w:autoSpaceDN w:val="0"/>
        <w:adjustRightInd w:val="0"/>
        <w:spacing w:after="0" w:line="240" w:lineRule="auto"/>
        <w:ind w:right="-569"/>
        <w:jc w:val="both"/>
        <w:textAlignment w:val="baseline"/>
        <w:rPr>
          <w:rFonts w:ascii="Times New Roman" w:hAnsi="Times New Roman"/>
          <w:iCs/>
          <w:sz w:val="28"/>
        </w:rPr>
      </w:pPr>
      <w:r w:rsidRPr="006405D1">
        <w:rPr>
          <w:rFonts w:ascii="Times New Roman" w:hAnsi="Times New Roman"/>
          <w:iCs/>
          <w:sz w:val="28"/>
        </w:rPr>
        <w:t>В чем сущность процесса глобализации мировой экономики?</w:t>
      </w:r>
    </w:p>
    <w:p w:rsidR="00AC008E" w:rsidRPr="006405D1" w:rsidRDefault="00AC008E" w:rsidP="004859AA">
      <w:pPr>
        <w:numPr>
          <w:ilvl w:val="0"/>
          <w:numId w:val="28"/>
        </w:numPr>
        <w:overflowPunct w:val="0"/>
        <w:autoSpaceDE w:val="0"/>
        <w:autoSpaceDN w:val="0"/>
        <w:adjustRightInd w:val="0"/>
        <w:spacing w:after="0" w:line="240" w:lineRule="auto"/>
        <w:ind w:right="-569"/>
        <w:jc w:val="both"/>
        <w:textAlignment w:val="baseline"/>
        <w:rPr>
          <w:rFonts w:ascii="Times New Roman" w:hAnsi="Times New Roman"/>
          <w:iCs/>
          <w:sz w:val="28"/>
        </w:rPr>
      </w:pPr>
      <w:r w:rsidRPr="006405D1">
        <w:rPr>
          <w:rFonts w:ascii="Times New Roman" w:hAnsi="Times New Roman"/>
          <w:iCs/>
          <w:sz w:val="28"/>
        </w:rPr>
        <w:t>Какие опасности содержит процесс глобализации?</w:t>
      </w:r>
    </w:p>
    <w:p w:rsidR="00AC008E" w:rsidRPr="006405D1" w:rsidRDefault="00AC008E" w:rsidP="004859AA">
      <w:pPr>
        <w:numPr>
          <w:ilvl w:val="0"/>
          <w:numId w:val="28"/>
        </w:numPr>
        <w:overflowPunct w:val="0"/>
        <w:autoSpaceDE w:val="0"/>
        <w:autoSpaceDN w:val="0"/>
        <w:adjustRightInd w:val="0"/>
        <w:spacing w:after="0" w:line="240" w:lineRule="auto"/>
        <w:ind w:right="-569"/>
        <w:jc w:val="both"/>
        <w:textAlignment w:val="baseline"/>
        <w:rPr>
          <w:rFonts w:ascii="Times New Roman" w:hAnsi="Times New Roman"/>
          <w:iCs/>
          <w:sz w:val="28"/>
        </w:rPr>
      </w:pPr>
      <w:r w:rsidRPr="006405D1">
        <w:rPr>
          <w:rFonts w:ascii="Times New Roman" w:hAnsi="Times New Roman"/>
          <w:iCs/>
          <w:sz w:val="28"/>
        </w:rPr>
        <w:t>Каковы основные этапы региональной экономической интеграции?</w:t>
      </w:r>
    </w:p>
    <w:p w:rsidR="00AC008E" w:rsidRPr="006405D1" w:rsidRDefault="00AC008E" w:rsidP="004859AA">
      <w:pPr>
        <w:numPr>
          <w:ilvl w:val="0"/>
          <w:numId w:val="28"/>
        </w:numPr>
        <w:overflowPunct w:val="0"/>
        <w:autoSpaceDE w:val="0"/>
        <w:autoSpaceDN w:val="0"/>
        <w:adjustRightInd w:val="0"/>
        <w:spacing w:after="0" w:line="240" w:lineRule="auto"/>
        <w:ind w:right="-569"/>
        <w:jc w:val="both"/>
        <w:textAlignment w:val="baseline"/>
        <w:rPr>
          <w:rFonts w:ascii="Times New Roman" w:hAnsi="Times New Roman"/>
          <w:iCs/>
          <w:sz w:val="28"/>
        </w:rPr>
      </w:pPr>
      <w:r w:rsidRPr="006405D1">
        <w:rPr>
          <w:rFonts w:ascii="Times New Roman" w:hAnsi="Times New Roman"/>
          <w:iCs/>
          <w:sz w:val="28"/>
        </w:rPr>
        <w:t>В чем взаимосвязь экономической и политической интеграции?</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sz w:val="28"/>
        </w:rPr>
      </w:pPr>
      <w:r w:rsidRPr="006405D1">
        <w:rPr>
          <w:rFonts w:ascii="Times New Roman" w:hAnsi="Times New Roman"/>
          <w:sz w:val="28"/>
        </w:rPr>
        <w:t>Каковы основные теории глобализации? В чем заключается позиция ООН?</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sz w:val="28"/>
        </w:rPr>
      </w:pPr>
      <w:r w:rsidRPr="006405D1">
        <w:rPr>
          <w:rFonts w:ascii="Times New Roman" w:hAnsi="Times New Roman"/>
          <w:sz w:val="28"/>
        </w:rPr>
        <w:t>Каковы основные теории регионализации?</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sz w:val="28"/>
        </w:rPr>
      </w:pPr>
      <w:r w:rsidRPr="006405D1">
        <w:rPr>
          <w:rFonts w:ascii="Times New Roman" w:hAnsi="Times New Roman"/>
          <w:iCs/>
          <w:sz w:val="28"/>
        </w:rPr>
        <w:t>Какие объяснения существуют для процесса дезинтеграции государств?</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sz w:val="28"/>
        </w:rPr>
      </w:pPr>
      <w:r w:rsidRPr="006405D1">
        <w:rPr>
          <w:rFonts w:ascii="Times New Roman" w:hAnsi="Times New Roman"/>
          <w:sz w:val="28"/>
        </w:rPr>
        <w:t>В чем взаимосвязь глобализации и регионализации?</w:t>
      </w:r>
    </w:p>
    <w:p w:rsidR="00AC008E" w:rsidRPr="006405D1" w:rsidRDefault="00C15FDD"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sz w:val="28"/>
        </w:rPr>
      </w:pPr>
      <w:r w:rsidRPr="006405D1">
        <w:rPr>
          <w:rFonts w:ascii="Times New Roman" w:eastAsia="Calibri" w:hAnsi="Times New Roman" w:cs="Times New Roman"/>
          <w:sz w:val="28"/>
          <w:szCs w:val="28"/>
        </w:rPr>
        <w:t xml:space="preserve"> </w:t>
      </w:r>
      <w:r w:rsidR="00AC008E" w:rsidRPr="006405D1">
        <w:rPr>
          <w:rFonts w:ascii="Times New Roman" w:hAnsi="Times New Roman"/>
          <w:sz w:val="28"/>
        </w:rPr>
        <w:t>Находится ли мировая система в кризисе?</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Почему политическая интеграция становится насущной необходимостью?</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Каковы два основных подхода к региональной политической интеграции?</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Каковы основные этапы региональной политической интеграции?</w:t>
      </w:r>
    </w:p>
    <w:p w:rsidR="00AC008E" w:rsidRPr="006405D1" w:rsidRDefault="00AC008E" w:rsidP="004859AA">
      <w:pPr>
        <w:numPr>
          <w:ilvl w:val="0"/>
          <w:numId w:val="28"/>
        </w:numPr>
        <w:overflowPunct w:val="0"/>
        <w:autoSpaceDE w:val="0"/>
        <w:autoSpaceDN w:val="0"/>
        <w:adjustRightInd w:val="0"/>
        <w:spacing w:after="0" w:line="240" w:lineRule="auto"/>
        <w:jc w:val="both"/>
        <w:textAlignment w:val="baseline"/>
        <w:rPr>
          <w:rFonts w:ascii="Times New Roman" w:hAnsi="Times New Roman"/>
          <w:iCs/>
          <w:sz w:val="28"/>
        </w:rPr>
      </w:pPr>
      <w:r w:rsidRPr="006405D1">
        <w:rPr>
          <w:rFonts w:ascii="Times New Roman" w:hAnsi="Times New Roman"/>
          <w:iCs/>
          <w:sz w:val="28"/>
        </w:rPr>
        <w:t>Что такое «новый регионализм»?</w:t>
      </w:r>
    </w:p>
    <w:p w:rsidR="00AC008E" w:rsidRPr="006405D1" w:rsidRDefault="00AC008E" w:rsidP="004859AA">
      <w:pPr>
        <w:numPr>
          <w:ilvl w:val="0"/>
          <w:numId w:val="28"/>
        </w:numPr>
        <w:spacing w:after="0" w:line="240" w:lineRule="auto"/>
        <w:contextualSpacing/>
        <w:jc w:val="both"/>
        <w:rPr>
          <w:rFonts w:ascii="Times New Roman" w:eastAsia="Calibri" w:hAnsi="Times New Roman" w:cs="Times New Roman"/>
          <w:b/>
          <w:sz w:val="28"/>
          <w:szCs w:val="28"/>
        </w:rPr>
      </w:pPr>
      <w:r w:rsidRPr="006405D1">
        <w:rPr>
          <w:rFonts w:ascii="Times New Roman" w:hAnsi="Times New Roman"/>
          <w:iCs/>
          <w:sz w:val="28"/>
        </w:rPr>
        <w:t>Какую трансформацию претерпели в последнее время международные НПО?</w:t>
      </w:r>
    </w:p>
    <w:p w:rsidR="003623D2" w:rsidRPr="006405D1" w:rsidRDefault="00AC008E" w:rsidP="004859AA">
      <w:pPr>
        <w:numPr>
          <w:ilvl w:val="0"/>
          <w:numId w:val="28"/>
        </w:numPr>
        <w:spacing w:after="0" w:line="240" w:lineRule="auto"/>
        <w:contextualSpacing/>
        <w:jc w:val="both"/>
        <w:rPr>
          <w:rFonts w:ascii="Times New Roman" w:eastAsia="Calibri" w:hAnsi="Times New Roman" w:cs="Times New Roman"/>
          <w:b/>
          <w:sz w:val="28"/>
          <w:szCs w:val="28"/>
        </w:rPr>
      </w:pPr>
      <w:r w:rsidRPr="006405D1">
        <w:rPr>
          <w:rFonts w:ascii="Times New Roman" w:hAnsi="Times New Roman"/>
          <w:iCs/>
          <w:sz w:val="28"/>
        </w:rPr>
        <w:t>Почему религиозные организации называют «региональными нерегиональными»?</w:t>
      </w:r>
      <w:r w:rsidRPr="006405D1">
        <w:rPr>
          <w:iCs/>
          <w:sz w:val="24"/>
        </w:rPr>
        <w:br/>
      </w:r>
      <w:r w:rsidR="004859AA" w:rsidRPr="006405D1">
        <w:rPr>
          <w:rFonts w:ascii="Times New Roman" w:eastAsia="Calibri" w:hAnsi="Times New Roman" w:cs="Times New Roman"/>
          <w:sz w:val="20"/>
          <w:szCs w:val="20"/>
        </w:rPr>
        <w:t xml:space="preserve"> </w:t>
      </w:r>
      <w:r w:rsidR="003623D2" w:rsidRPr="006405D1">
        <w:rPr>
          <w:rFonts w:ascii="Times New Roman" w:eastAsia="Calibri" w:hAnsi="Times New Roman" w:cs="Times New Roman"/>
          <w:sz w:val="20"/>
          <w:szCs w:val="20"/>
        </w:rPr>
        <w:br/>
      </w: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Перечень тем для самостоятельных работ</w:t>
      </w:r>
    </w:p>
    <w:p w:rsidR="003623D2" w:rsidRPr="006405D1" w:rsidRDefault="003623D2" w:rsidP="003623D2">
      <w:pPr>
        <w:spacing w:after="0" w:line="240" w:lineRule="auto"/>
        <w:ind w:firstLine="340"/>
        <w:jc w:val="both"/>
        <w:rPr>
          <w:rFonts w:ascii="Times New Roman" w:eastAsia="Times New Roman" w:hAnsi="Times New Roman" w:cs="Times New Roman"/>
        </w:rPr>
      </w:pPr>
    </w:p>
    <w:p w:rsidR="004859AA" w:rsidRPr="006405D1" w:rsidRDefault="004859AA" w:rsidP="00634B27">
      <w:pPr>
        <w:pStyle w:val="ae"/>
        <w:widowControl w:val="0"/>
        <w:numPr>
          <w:ilvl w:val="0"/>
          <w:numId w:val="34"/>
        </w:numPr>
        <w:tabs>
          <w:tab w:val="left" w:pos="709"/>
        </w:tabs>
        <w:autoSpaceDE w:val="0"/>
        <w:autoSpaceDN w:val="0"/>
        <w:adjustRightInd w:val="0"/>
        <w:ind w:left="567" w:hanging="283"/>
        <w:jc w:val="both"/>
        <w:rPr>
          <w:rFonts w:ascii="Times New Roman" w:hAnsi="Times New Roman"/>
          <w:sz w:val="28"/>
          <w:szCs w:val="26"/>
        </w:rPr>
      </w:pPr>
      <w:r w:rsidRPr="006405D1">
        <w:rPr>
          <w:rFonts w:ascii="Times New Roman" w:hAnsi="Times New Roman"/>
          <w:sz w:val="28"/>
          <w:szCs w:val="26"/>
        </w:rPr>
        <w:t>Негативные и позитивные (?) последствия глобализации</w:t>
      </w:r>
    </w:p>
    <w:p w:rsidR="00747130"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Региональные организации и их трансформация</w:t>
      </w:r>
    </w:p>
    <w:p w:rsidR="00747130"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Причины возникновения региональных конфликтов на постсоветском пространстве</w:t>
      </w:r>
    </w:p>
    <w:p w:rsidR="00747130"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Отношения Китая со странами региона</w:t>
      </w:r>
    </w:p>
    <w:p w:rsidR="00634B27"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Современное состояние и будущее АСЕАН</w:t>
      </w:r>
      <w:r w:rsidRPr="006405D1">
        <w:rPr>
          <w:rFonts w:ascii="Times New Roman" w:eastAsia="Times New Roman" w:hAnsi="Times New Roman"/>
          <w:sz w:val="28"/>
          <w:szCs w:val="28"/>
        </w:rPr>
        <w:t xml:space="preserve"> </w:t>
      </w:r>
    </w:p>
    <w:p w:rsidR="004859AA" w:rsidRPr="006405D1" w:rsidRDefault="00634B27"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0"/>
        </w:rPr>
        <w:t>Конфликт лояльностей в международных НПО</w:t>
      </w:r>
    </w:p>
    <w:p w:rsidR="00A737AC"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МЕРКОСУР – НАФТА: два подхода к региональной интеграции.</w:t>
      </w:r>
    </w:p>
    <w:p w:rsidR="00A737AC"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Противодействие США в регионе (Куба, Венесуэла, блок ALBA и др.)</w:t>
      </w:r>
      <w:r w:rsidR="003C7272" w:rsidRPr="006405D1">
        <w:rPr>
          <w:rFonts w:ascii="Times New Roman" w:eastAsia="Times New Roman" w:hAnsi="Times New Roman"/>
          <w:sz w:val="28"/>
          <w:szCs w:val="28"/>
        </w:rPr>
        <w:t>.</w:t>
      </w:r>
    </w:p>
    <w:p w:rsidR="003C7272"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Иран как региональная держава</w:t>
      </w:r>
      <w:r w:rsidR="003C7272" w:rsidRPr="006405D1">
        <w:rPr>
          <w:rFonts w:ascii="Times New Roman" w:eastAsia="Times New Roman" w:hAnsi="Times New Roman"/>
          <w:sz w:val="28"/>
          <w:szCs w:val="28"/>
        </w:rPr>
        <w:t xml:space="preserve">. </w:t>
      </w:r>
    </w:p>
    <w:p w:rsidR="003C7272"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Исламская интеграция в регионе</w:t>
      </w:r>
      <w:r w:rsidRPr="006405D1">
        <w:rPr>
          <w:rFonts w:ascii="Times New Roman" w:eastAsia="Times New Roman" w:hAnsi="Times New Roman"/>
          <w:sz w:val="28"/>
          <w:szCs w:val="28"/>
        </w:rPr>
        <w:t xml:space="preserve"> Бл</w:t>
      </w:r>
      <w:r w:rsidR="003C7272" w:rsidRPr="006405D1">
        <w:rPr>
          <w:rFonts w:ascii="Times New Roman" w:eastAsia="Times New Roman" w:hAnsi="Times New Roman"/>
          <w:sz w:val="28"/>
          <w:szCs w:val="28"/>
        </w:rPr>
        <w:t>и</w:t>
      </w:r>
      <w:r w:rsidRPr="006405D1">
        <w:rPr>
          <w:rFonts w:ascii="Times New Roman" w:eastAsia="Times New Roman" w:hAnsi="Times New Roman"/>
          <w:sz w:val="28"/>
          <w:szCs w:val="28"/>
        </w:rPr>
        <w:t>жнего и Среднего Востока</w:t>
      </w:r>
      <w:r w:rsidR="003C7272" w:rsidRPr="006405D1">
        <w:rPr>
          <w:rFonts w:ascii="Times New Roman" w:eastAsia="Times New Roman" w:hAnsi="Times New Roman"/>
          <w:sz w:val="28"/>
          <w:szCs w:val="28"/>
        </w:rPr>
        <w:t xml:space="preserve">. </w:t>
      </w:r>
    </w:p>
    <w:p w:rsidR="003C7272"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Миротворческая деятельность Африканского Союза</w:t>
      </w:r>
      <w:r w:rsidR="003C7272" w:rsidRPr="006405D1">
        <w:rPr>
          <w:rFonts w:ascii="Times New Roman" w:eastAsia="Times New Roman" w:hAnsi="Times New Roman"/>
          <w:sz w:val="28"/>
          <w:szCs w:val="28"/>
        </w:rPr>
        <w:t xml:space="preserve">. </w:t>
      </w:r>
    </w:p>
    <w:p w:rsidR="003C7272" w:rsidRPr="006405D1" w:rsidRDefault="004859AA"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sz w:val="28"/>
          <w:szCs w:val="26"/>
        </w:rPr>
        <w:t>Конструктивизм и антиконструктивизм в международной политической регионалистике</w:t>
      </w:r>
      <w:r w:rsidR="003C7272" w:rsidRPr="006405D1">
        <w:rPr>
          <w:rFonts w:ascii="Times New Roman" w:eastAsia="Times New Roman" w:hAnsi="Times New Roman"/>
          <w:sz w:val="28"/>
          <w:szCs w:val="28"/>
        </w:rPr>
        <w:t xml:space="preserve">. </w:t>
      </w:r>
    </w:p>
    <w:p w:rsidR="00634B27" w:rsidRPr="006405D1" w:rsidRDefault="004859AA" w:rsidP="00634B27">
      <w:pPr>
        <w:pStyle w:val="ae"/>
        <w:numPr>
          <w:ilvl w:val="0"/>
          <w:numId w:val="34"/>
        </w:numPr>
        <w:tabs>
          <w:tab w:val="left" w:pos="709"/>
        </w:tabs>
        <w:spacing w:after="0" w:line="240" w:lineRule="auto"/>
        <w:ind w:left="567" w:right="-569" w:hanging="283"/>
        <w:jc w:val="both"/>
        <w:rPr>
          <w:rFonts w:ascii="Times New Roman" w:eastAsiaTheme="minorHAnsi" w:hAnsi="Times New Roman" w:cstheme="minorBidi"/>
          <w:iCs/>
          <w:sz w:val="28"/>
        </w:rPr>
      </w:pPr>
      <w:r w:rsidRPr="006405D1">
        <w:rPr>
          <w:rFonts w:ascii="Times New Roman" w:hAnsi="Times New Roman"/>
          <w:sz w:val="28"/>
        </w:rPr>
        <w:t>Историческая эволюция современной карты регионов</w:t>
      </w:r>
      <w:r w:rsidR="00634B27" w:rsidRPr="006405D1">
        <w:rPr>
          <w:rFonts w:ascii="Times New Roman" w:eastAsia="Times New Roman" w:hAnsi="Times New Roman"/>
          <w:sz w:val="28"/>
          <w:szCs w:val="28"/>
        </w:rPr>
        <w:t>.</w:t>
      </w:r>
    </w:p>
    <w:p w:rsidR="00634B27" w:rsidRPr="006405D1" w:rsidRDefault="00634B27" w:rsidP="00634B27">
      <w:pPr>
        <w:pStyle w:val="ae"/>
        <w:numPr>
          <w:ilvl w:val="0"/>
          <w:numId w:val="34"/>
        </w:numPr>
        <w:tabs>
          <w:tab w:val="left" w:pos="709"/>
        </w:tabs>
        <w:spacing w:after="0" w:line="240" w:lineRule="auto"/>
        <w:ind w:left="567" w:right="-569" w:hanging="283"/>
        <w:jc w:val="both"/>
        <w:rPr>
          <w:rFonts w:ascii="Times New Roman" w:eastAsiaTheme="minorHAnsi" w:hAnsi="Times New Roman" w:cstheme="minorBidi"/>
          <w:iCs/>
          <w:sz w:val="28"/>
        </w:rPr>
      </w:pPr>
      <w:r w:rsidRPr="006405D1">
        <w:rPr>
          <w:rFonts w:ascii="Times New Roman" w:hAnsi="Times New Roman"/>
          <w:iCs/>
          <w:sz w:val="28"/>
        </w:rPr>
        <w:t>Анализ региональной миротворческой операции (по выбору).</w:t>
      </w:r>
      <w:r w:rsidRPr="006405D1">
        <w:rPr>
          <w:rFonts w:ascii="Times New Roman" w:eastAsia="Times New Roman" w:hAnsi="Times New Roman"/>
          <w:sz w:val="28"/>
          <w:szCs w:val="28"/>
        </w:rPr>
        <w:t xml:space="preserve"> </w:t>
      </w:r>
    </w:p>
    <w:p w:rsidR="00634B27" w:rsidRPr="006405D1" w:rsidRDefault="00634B27" w:rsidP="00634B27">
      <w:pPr>
        <w:pStyle w:val="ae"/>
        <w:numPr>
          <w:ilvl w:val="0"/>
          <w:numId w:val="34"/>
        </w:numPr>
        <w:tabs>
          <w:tab w:val="left" w:pos="709"/>
        </w:tabs>
        <w:spacing w:after="0" w:line="240" w:lineRule="auto"/>
        <w:ind w:left="567" w:right="-569" w:hanging="283"/>
        <w:jc w:val="both"/>
        <w:rPr>
          <w:rFonts w:ascii="Times New Roman" w:eastAsia="Times New Roman" w:hAnsi="Times New Roman"/>
          <w:sz w:val="28"/>
          <w:szCs w:val="28"/>
        </w:rPr>
      </w:pPr>
      <w:r w:rsidRPr="006405D1">
        <w:rPr>
          <w:rFonts w:ascii="Times New Roman" w:hAnsi="Times New Roman"/>
          <w:iCs/>
          <w:sz w:val="28"/>
        </w:rPr>
        <w:lastRenderedPageBreak/>
        <w:t>Глобализация в концепциях ученых из развивающихся стран.</w:t>
      </w:r>
    </w:p>
    <w:p w:rsidR="00634B27" w:rsidRPr="006405D1" w:rsidRDefault="00634B27" w:rsidP="00634B27">
      <w:pPr>
        <w:pStyle w:val="ae"/>
        <w:numPr>
          <w:ilvl w:val="0"/>
          <w:numId w:val="34"/>
        </w:numPr>
        <w:tabs>
          <w:tab w:val="left" w:pos="709"/>
        </w:tabs>
        <w:spacing w:after="0" w:line="240" w:lineRule="auto"/>
        <w:ind w:left="567" w:hanging="283"/>
        <w:jc w:val="both"/>
        <w:rPr>
          <w:rFonts w:ascii="Times New Roman" w:eastAsia="Times New Roman" w:hAnsi="Times New Roman"/>
          <w:sz w:val="28"/>
          <w:szCs w:val="28"/>
        </w:rPr>
      </w:pPr>
      <w:r w:rsidRPr="006405D1">
        <w:rPr>
          <w:rFonts w:ascii="Times New Roman" w:hAnsi="Times New Roman"/>
          <w:iCs/>
          <w:sz w:val="28"/>
        </w:rPr>
        <w:t>Анализ перспектив и современного состояния региональной экономической организации (по выбору).</w:t>
      </w:r>
    </w:p>
    <w:p w:rsidR="00634B27" w:rsidRPr="006405D1" w:rsidRDefault="00634B27" w:rsidP="00634B27">
      <w:pPr>
        <w:pStyle w:val="ae"/>
        <w:numPr>
          <w:ilvl w:val="0"/>
          <w:numId w:val="34"/>
        </w:numPr>
        <w:tabs>
          <w:tab w:val="left" w:pos="709"/>
        </w:tabs>
        <w:ind w:left="567" w:hanging="283"/>
        <w:jc w:val="both"/>
        <w:rPr>
          <w:rFonts w:ascii="Times New Roman" w:hAnsi="Times New Roman"/>
          <w:sz w:val="28"/>
        </w:rPr>
      </w:pPr>
      <w:r w:rsidRPr="006405D1">
        <w:rPr>
          <w:rFonts w:ascii="Times New Roman" w:hAnsi="Times New Roman"/>
          <w:sz w:val="28"/>
        </w:rPr>
        <w:t>Европейская идентичность: лингвистический аспект.</w:t>
      </w:r>
    </w:p>
    <w:p w:rsidR="00634B27" w:rsidRPr="006405D1" w:rsidRDefault="00634B27" w:rsidP="00634B27">
      <w:pPr>
        <w:pStyle w:val="ae"/>
        <w:numPr>
          <w:ilvl w:val="0"/>
          <w:numId w:val="34"/>
        </w:numPr>
        <w:tabs>
          <w:tab w:val="left" w:pos="709"/>
        </w:tabs>
        <w:ind w:left="567" w:hanging="283"/>
        <w:jc w:val="both"/>
        <w:rPr>
          <w:rFonts w:ascii="Times New Roman" w:hAnsi="Times New Roman"/>
          <w:sz w:val="28"/>
        </w:rPr>
      </w:pPr>
      <w:r w:rsidRPr="006405D1">
        <w:rPr>
          <w:rFonts w:ascii="Times New Roman" w:hAnsi="Times New Roman"/>
          <w:sz w:val="28"/>
        </w:rPr>
        <w:t>Влияние «азиатского кризиса» 1997 г. на ход интеграционных процессов в регионе.</w:t>
      </w:r>
    </w:p>
    <w:p w:rsidR="003C7272" w:rsidRPr="006405D1" w:rsidRDefault="00634B27" w:rsidP="00634B27">
      <w:pPr>
        <w:pStyle w:val="ae"/>
        <w:numPr>
          <w:ilvl w:val="0"/>
          <w:numId w:val="34"/>
        </w:numPr>
        <w:tabs>
          <w:tab w:val="left" w:pos="709"/>
        </w:tabs>
        <w:spacing w:after="0" w:line="240" w:lineRule="auto"/>
        <w:ind w:left="567" w:right="-569" w:hanging="283"/>
        <w:jc w:val="both"/>
        <w:rPr>
          <w:rFonts w:ascii="Times New Roman" w:eastAsia="Times New Roman" w:hAnsi="Times New Roman"/>
          <w:sz w:val="28"/>
          <w:szCs w:val="28"/>
        </w:rPr>
      </w:pPr>
      <w:r w:rsidRPr="006405D1">
        <w:rPr>
          <w:rFonts w:ascii="Times New Roman" w:hAnsi="Times New Roman"/>
          <w:sz w:val="28"/>
        </w:rPr>
        <w:t>Россия в интеграционных объединениях Европы и Азии.</w:t>
      </w:r>
    </w:p>
    <w:p w:rsidR="003623D2" w:rsidRPr="006405D1" w:rsidRDefault="003623D2" w:rsidP="003623D2">
      <w:pPr>
        <w:spacing w:after="0" w:line="240" w:lineRule="auto"/>
        <w:jc w:val="both"/>
        <w:rPr>
          <w:rFonts w:ascii="Times New Roman" w:eastAsia="Times New Roman" w:hAnsi="Times New Roman" w:cs="Times New Roman"/>
          <w:sz w:val="28"/>
          <w:szCs w:val="28"/>
        </w:rPr>
      </w:pPr>
    </w:p>
    <w:p w:rsidR="003623D2" w:rsidRPr="006405D1" w:rsidRDefault="003623D2" w:rsidP="003623D2">
      <w:p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7" w:name="_Toc421450594"/>
      <w:r w:rsidRPr="006405D1">
        <w:rPr>
          <w:rFonts w:ascii="Times New Roman" w:eastAsia="Times New Roman" w:hAnsi="Times New Roman" w:cs="Times New Roman"/>
          <w:sz w:val="28"/>
          <w:szCs w:val="28"/>
        </w:rPr>
        <w:t xml:space="preserve">7. </w:t>
      </w:r>
      <w:bookmarkStart w:id="8" w:name="_Toc507078044"/>
      <w:r w:rsidRPr="006405D1">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8"/>
    </w:p>
    <w:p w:rsidR="003623D2" w:rsidRPr="006405D1" w:rsidRDefault="003623D2" w:rsidP="003623D2">
      <w:pPr>
        <w:spacing w:after="0" w:line="240" w:lineRule="auto"/>
        <w:ind w:firstLine="340"/>
        <w:jc w:val="center"/>
        <w:outlineLvl w:val="0"/>
        <w:rPr>
          <w:rFonts w:ascii="Times New Roman" w:eastAsia="Times New Roman" w:hAnsi="Times New Roman" w:cs="Times New Roman"/>
          <w:b/>
          <w:sz w:val="28"/>
          <w:szCs w:val="28"/>
        </w:rPr>
      </w:pPr>
    </w:p>
    <w:bookmarkEnd w:id="7"/>
    <w:p w:rsidR="003623D2" w:rsidRPr="006405D1" w:rsidRDefault="003623D2" w:rsidP="003623D2">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405D1">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05D1">
        <w:rPr>
          <w:rFonts w:ascii="Times New Roman" w:eastAsia="Times New Roman" w:hAnsi="Times New Roman" w:cs="Times New Roman"/>
          <w:b/>
          <w:sz w:val="28"/>
          <w:szCs w:val="28"/>
          <w:lang w:eastAsia="ru-RU"/>
        </w:rPr>
        <w:t xml:space="preserve"> </w:t>
      </w:r>
      <w:r w:rsidRPr="006405D1">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623D2" w:rsidRPr="006405D1" w:rsidRDefault="003623D2" w:rsidP="003623D2">
      <w:pPr>
        <w:spacing w:after="0" w:line="360" w:lineRule="auto"/>
        <w:jc w:val="both"/>
        <w:rPr>
          <w:rFonts w:ascii="Times New Roman" w:eastAsia="Times New Roman" w:hAnsi="Times New Roman" w:cs="Times New Roman"/>
          <w:b/>
          <w:sz w:val="28"/>
          <w:szCs w:val="28"/>
        </w:rPr>
      </w:pP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rPr>
      </w:pPr>
      <w:bookmarkStart w:id="9" w:name="_Toc507078046"/>
      <w:r w:rsidRPr="006405D1">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9"/>
      <w:r w:rsidRPr="006405D1">
        <w:rPr>
          <w:rFonts w:ascii="Times New Roman" w:eastAsia="Times New Roman" w:hAnsi="Times New Roman" w:cs="Times New Roman"/>
          <w:b/>
          <w:bCs/>
          <w:sz w:val="28"/>
          <w:szCs w:val="28"/>
        </w:rPr>
        <w:t>индикаторов достижения компетенций, умений и знаний</w:t>
      </w:r>
    </w:p>
    <w:p w:rsidR="003623D2" w:rsidRPr="006405D1" w:rsidRDefault="003623D2" w:rsidP="003623D2">
      <w:pPr>
        <w:spacing w:after="0" w:line="240" w:lineRule="auto"/>
        <w:ind w:left="450" w:firstLine="258"/>
        <w:contextualSpacing/>
        <w:jc w:val="both"/>
        <w:rPr>
          <w:rFonts w:ascii="Times New Roman" w:eastAsia="Times New Roman" w:hAnsi="Times New Roman" w:cs="Times New Roman"/>
          <w:b/>
          <w:sz w:val="28"/>
          <w:szCs w:val="28"/>
        </w:rPr>
      </w:pPr>
    </w:p>
    <w:p w:rsidR="00597457" w:rsidRPr="006405D1" w:rsidRDefault="003623D2"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 xml:space="preserve">Примерный перечень вопросов для подготовки к </w:t>
      </w:r>
      <w:r w:rsidR="002D78A4" w:rsidRPr="006405D1">
        <w:rPr>
          <w:rFonts w:ascii="Times New Roman" w:eastAsia="Times New Roman" w:hAnsi="Times New Roman" w:cs="Times New Roman"/>
          <w:b/>
          <w:bCs/>
          <w:sz w:val="28"/>
          <w:szCs w:val="28"/>
        </w:rPr>
        <w:t>зачету</w:t>
      </w: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rPr>
      </w:pP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Системный подход как методология изучения интеграционных процессов.</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Основные региональные организации Евразии. СНГ, Евроазиатское экономическое сотрудничество (ЕврАзЭС), Единое экономическое пространство (ЕЭП), Шанхайская организация сотрудничества (ШОС), ГУУАМ, Союз России и Белоруссии.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Интеграционные процессы в различных теориях международных отношений.</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Типология интеграционных процессов.</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«Нерегиональные» региональные организации.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lastRenderedPageBreak/>
        <w:t>Основные региональные организации Америки. МЕРКОСУР (Общий рынок Юга), Организация американских государств, Североамериканская зона свободной торговли (НАФТА).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«Приоритет институтов» и «приоритет процессов» в региональной интеграции.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 xml:space="preserve">Типы регионов (микрорегион, трансграничный регион, субрегион, макрорегион). </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Классификация региональных организаций.</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Классические региональные организации.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Конструктивистский подход к регионализации.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Межправительственный подход к региональной интеграции (intergovernmentalism).</w:t>
      </w:r>
    </w:p>
    <w:p w:rsidR="001F5DCF" w:rsidRPr="006405D1" w:rsidRDefault="001F5DCF"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 xml:space="preserve">Основные региональные организации арабской Азии и Ближнего Востока. Лига арабских государств, Совет сотрудничества арабских государств Персидского Залива. </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 xml:space="preserve">Признаки макрорегиона (международного региона) и субрегиона. </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Структура современного миротворчества.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Разновидности интеррегионального взаимодействия.</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Разновидности региональных порядков.</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Процесс регионализации после окончания «холодной войны».</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Регионализация миротворческих операций.</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Регионализм и глобальное управление (стратегическая Триада).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Региональные державы-гегемоны и их роль в интеграции региона.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 xml:space="preserve">Федерализм как теория региональной интеграции.  </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Структура регионального порядка.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Традиционная схема регионального деления мира.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Функционализм как теория региональной интеграции.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Сложности миротворчества после окончания холодной войны.</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Причины сепаратизма микрорегионов.</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Понятие слабого государства, причины слабости государств.</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lastRenderedPageBreak/>
        <w:t>Неудавшееся государство.</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Характеристики микрорегиона.</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Трансграничные регионы, их разновидности.</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Регионализация в период холодной войны.</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Геополитический подход к регионам (Хаусхофер, Савицкий, Спайкман).</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Механизмы глобального управления.</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 xml:space="preserve">Модели трансграничного сотрудничества (по Туровскому). </w:t>
      </w:r>
    </w:p>
    <w:p w:rsidR="00D31741"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Цивилизационный подход к регионализации.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Глобализация мировой экономики как интеграционный процесс.</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Негативные последствия стихийной глобализации.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Региональная интеграция как альтернатива стихийной глобализации.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Интеграция и суверенитет государства.</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Проблема гуманитарного вмешательства и "интеграции сверху".</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Проблемы глобальной и региональной политической интеграции.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Взаимосвязь процессов интеграции и дезинтеграции.</w:t>
      </w:r>
    </w:p>
    <w:p w:rsidR="00D31741"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Национализм и этнический сепаратизм.</w:t>
      </w:r>
    </w:p>
    <w:p w:rsidR="00597457" w:rsidRPr="006405D1" w:rsidRDefault="00D31741"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Основные региональные организации Африки. Африканский союз, Экономическое сообщество западно-африканских государств (ЭКОВАС), Южноафриканское сообщество развития (САДК).</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Религиозно-культурные основания процессов дезинтеграции.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Социально-экономические основания процессов дезинтеграции.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Дезинтеграционные и интеграционные процессы на постсоветском пространстве.</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Проблемы экономической и политической интеграции СНГ.</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Нынешнее состояние и перспективы политической интеграции Европы.</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Европейская интеграция и трансатлантические связи.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t>Проблемы и перспективы интеграции в Азии.</w:t>
      </w:r>
    </w:p>
    <w:p w:rsidR="00597457" w:rsidRPr="006405D1" w:rsidRDefault="00597457" w:rsidP="001F5DCF">
      <w:pPr>
        <w:pStyle w:val="ae"/>
        <w:numPr>
          <w:ilvl w:val="0"/>
          <w:numId w:val="39"/>
        </w:numPr>
        <w:spacing w:after="0" w:line="360" w:lineRule="auto"/>
        <w:rPr>
          <w:rFonts w:ascii="Times New Roman" w:hAnsi="Times New Roman"/>
          <w:sz w:val="28"/>
        </w:rPr>
      </w:pPr>
      <w:r w:rsidRPr="006405D1">
        <w:rPr>
          <w:rFonts w:ascii="Times New Roman" w:hAnsi="Times New Roman"/>
          <w:sz w:val="28"/>
        </w:rPr>
        <w:lastRenderedPageBreak/>
        <w:t>Россия как участник мировых интеграционных и дезинтеграционных процессов.</w:t>
      </w:r>
    </w:p>
    <w:p w:rsidR="007F5B5A" w:rsidRPr="006405D1" w:rsidRDefault="007F5B5A" w:rsidP="00D31741">
      <w:pPr>
        <w:spacing w:after="120" w:line="240" w:lineRule="auto"/>
        <w:ind w:left="568"/>
        <w:jc w:val="both"/>
        <w:rPr>
          <w:rFonts w:ascii="Times New Roman" w:eastAsia="Times New Roman" w:hAnsi="Times New Roman"/>
          <w:bCs/>
          <w:sz w:val="28"/>
          <w:szCs w:val="24"/>
        </w:rPr>
      </w:pPr>
    </w:p>
    <w:p w:rsidR="003623D2" w:rsidRPr="006405D1" w:rsidRDefault="002D78A4" w:rsidP="003623D2">
      <w:pPr>
        <w:spacing w:after="0" w:line="240" w:lineRule="auto"/>
        <w:ind w:firstLine="340"/>
        <w:jc w:val="both"/>
        <w:rPr>
          <w:rFonts w:ascii="Times New Roman" w:eastAsia="Calibri" w:hAnsi="Times New Roman" w:cs="Times New Roman"/>
          <w:b/>
          <w:bCs/>
          <w:sz w:val="28"/>
          <w:szCs w:val="28"/>
          <w:lang w:eastAsia="ru-RU"/>
        </w:rPr>
      </w:pPr>
      <w:r w:rsidRPr="006405D1">
        <w:rPr>
          <w:rFonts w:ascii="Times New Roman" w:eastAsia="Calibri" w:hAnsi="Times New Roman" w:cs="Times New Roman"/>
          <w:b/>
          <w:bCs/>
          <w:sz w:val="28"/>
          <w:szCs w:val="28"/>
          <w:lang w:eastAsia="ru-RU"/>
        </w:rPr>
        <w:t>Пример</w:t>
      </w:r>
      <w:r w:rsidR="003623D2" w:rsidRPr="006405D1">
        <w:rPr>
          <w:rFonts w:ascii="Times New Roman" w:eastAsia="Calibri" w:hAnsi="Times New Roman" w:cs="Times New Roman"/>
          <w:b/>
          <w:bCs/>
          <w:sz w:val="28"/>
          <w:szCs w:val="28"/>
          <w:lang w:eastAsia="ru-RU"/>
        </w:rPr>
        <w:t xml:space="preserve"> билета</w:t>
      </w:r>
      <w:r w:rsidRPr="006405D1">
        <w:rPr>
          <w:rFonts w:ascii="Times New Roman" w:eastAsia="Calibri" w:hAnsi="Times New Roman" w:cs="Times New Roman"/>
          <w:b/>
          <w:bCs/>
          <w:sz w:val="28"/>
          <w:szCs w:val="28"/>
          <w:lang w:eastAsia="ru-RU"/>
        </w:rPr>
        <w:t xml:space="preserve"> для сдачи зачета</w:t>
      </w:r>
    </w:p>
    <w:p w:rsidR="003623D2" w:rsidRPr="006405D1" w:rsidRDefault="003623D2" w:rsidP="003623D2">
      <w:pPr>
        <w:widowControl w:val="0"/>
        <w:tabs>
          <w:tab w:val="right" w:pos="851"/>
        </w:tabs>
        <w:autoSpaceDE w:val="0"/>
        <w:autoSpaceDN w:val="0"/>
        <w:adjustRightInd w:val="0"/>
        <w:spacing w:after="0" w:line="240" w:lineRule="auto"/>
        <w:ind w:firstLine="567"/>
        <w:jc w:val="center"/>
        <w:rPr>
          <w:rFonts w:ascii="Times New Roman" w:eastAsia="Calibri" w:hAnsi="Times New Roman" w:cs="Times New Roman"/>
          <w:b/>
          <w:sz w:val="28"/>
          <w:szCs w:val="28"/>
          <w:lang w:eastAsia="ru-RU"/>
        </w:rPr>
      </w:pPr>
    </w:p>
    <w:p w:rsidR="001F5DCF" w:rsidRPr="006405D1" w:rsidRDefault="001F5DCF" w:rsidP="001F5DCF">
      <w:pPr>
        <w:pStyle w:val="ae"/>
        <w:numPr>
          <w:ilvl w:val="0"/>
          <w:numId w:val="8"/>
        </w:numPr>
        <w:spacing w:after="0" w:line="360" w:lineRule="auto"/>
        <w:rPr>
          <w:rFonts w:ascii="Times New Roman" w:hAnsi="Times New Roman"/>
          <w:sz w:val="28"/>
        </w:rPr>
      </w:pPr>
      <w:r w:rsidRPr="006405D1">
        <w:rPr>
          <w:rFonts w:ascii="Times New Roman" w:hAnsi="Times New Roman"/>
          <w:sz w:val="28"/>
        </w:rPr>
        <w:t>Глобализация мировой экономики как интеграционный процесс.</w:t>
      </w:r>
    </w:p>
    <w:p w:rsidR="003623D2" w:rsidRPr="006405D1" w:rsidRDefault="003623D2" w:rsidP="001F5DCF">
      <w:pPr>
        <w:spacing w:after="200" w:line="276" w:lineRule="auto"/>
        <w:ind w:left="1353"/>
        <w:contextualSpacing/>
        <w:jc w:val="both"/>
        <w:rPr>
          <w:rFonts w:ascii="Times New Roman" w:eastAsia="Calibri" w:hAnsi="Times New Roman" w:cs="Times New Roman"/>
          <w:sz w:val="28"/>
          <w:szCs w:val="28"/>
        </w:rPr>
      </w:pPr>
      <w:r w:rsidRPr="006405D1">
        <w:rPr>
          <w:rFonts w:ascii="Times New Roman" w:eastAsia="Calibri" w:hAnsi="Times New Roman" w:cs="Times New Roman"/>
          <w:sz w:val="28"/>
          <w:szCs w:val="28"/>
        </w:rPr>
        <w:t>(2</w:t>
      </w:r>
      <w:r w:rsidR="00021C75" w:rsidRPr="006405D1">
        <w:rPr>
          <w:rFonts w:ascii="Times New Roman" w:eastAsia="Calibri" w:hAnsi="Times New Roman" w:cs="Times New Roman"/>
          <w:sz w:val="28"/>
          <w:szCs w:val="28"/>
        </w:rPr>
        <w:t>0</w:t>
      </w:r>
      <w:r w:rsidRPr="006405D1">
        <w:rPr>
          <w:rFonts w:ascii="Times New Roman" w:eastAsia="Calibri" w:hAnsi="Times New Roman" w:cs="Times New Roman"/>
          <w:sz w:val="28"/>
          <w:szCs w:val="28"/>
        </w:rPr>
        <w:t xml:space="preserve"> баллов)</w:t>
      </w:r>
    </w:p>
    <w:p w:rsidR="001F5DCF" w:rsidRPr="006405D1" w:rsidRDefault="001F5DCF" w:rsidP="001F5DCF">
      <w:pPr>
        <w:pStyle w:val="ae"/>
        <w:numPr>
          <w:ilvl w:val="0"/>
          <w:numId w:val="8"/>
        </w:numPr>
        <w:spacing w:after="0" w:line="360" w:lineRule="auto"/>
        <w:rPr>
          <w:rFonts w:ascii="Times New Roman" w:hAnsi="Times New Roman"/>
          <w:sz w:val="28"/>
        </w:rPr>
      </w:pPr>
      <w:r w:rsidRPr="006405D1">
        <w:rPr>
          <w:rFonts w:ascii="Times New Roman" w:hAnsi="Times New Roman"/>
          <w:sz w:val="28"/>
        </w:rPr>
        <w:t>Основные региональные организации Африки. Африканский союз, Экономическое сообщество западно-африканских государств (ЭКОВАС), Южноафриканское сообщество развития (САДК).</w:t>
      </w:r>
    </w:p>
    <w:p w:rsidR="003623D2" w:rsidRPr="006405D1" w:rsidRDefault="00021C75" w:rsidP="001F5DCF">
      <w:pPr>
        <w:spacing w:after="200" w:line="276" w:lineRule="auto"/>
        <w:ind w:left="993"/>
        <w:contextualSpacing/>
        <w:jc w:val="both"/>
        <w:rPr>
          <w:rFonts w:ascii="Times New Roman" w:eastAsia="Calibri" w:hAnsi="Times New Roman" w:cs="Times New Roman"/>
          <w:sz w:val="28"/>
          <w:szCs w:val="28"/>
        </w:rPr>
      </w:pPr>
      <w:r w:rsidRPr="006405D1">
        <w:rPr>
          <w:rFonts w:ascii="Times New Roman" w:eastAsia="Calibri" w:hAnsi="Times New Roman" w:cs="Times New Roman"/>
          <w:sz w:val="28"/>
          <w:szCs w:val="28"/>
        </w:rPr>
        <w:t xml:space="preserve"> </w:t>
      </w:r>
      <w:r w:rsidR="003623D2" w:rsidRPr="006405D1">
        <w:rPr>
          <w:rFonts w:ascii="Times New Roman" w:eastAsia="Calibri" w:hAnsi="Times New Roman" w:cs="Times New Roman"/>
          <w:sz w:val="28"/>
          <w:szCs w:val="28"/>
        </w:rPr>
        <w:t>(</w:t>
      </w:r>
      <w:r w:rsidRPr="006405D1">
        <w:rPr>
          <w:rFonts w:ascii="Times New Roman" w:eastAsia="Calibri" w:hAnsi="Times New Roman" w:cs="Times New Roman"/>
          <w:sz w:val="28"/>
          <w:szCs w:val="28"/>
        </w:rPr>
        <w:t>20</w:t>
      </w:r>
      <w:r w:rsidR="003623D2" w:rsidRPr="006405D1">
        <w:rPr>
          <w:rFonts w:ascii="Times New Roman" w:eastAsia="Calibri" w:hAnsi="Times New Roman" w:cs="Times New Roman"/>
          <w:sz w:val="28"/>
          <w:szCs w:val="28"/>
        </w:rPr>
        <w:t xml:space="preserve"> баллов)</w:t>
      </w:r>
    </w:p>
    <w:p w:rsidR="003623D2" w:rsidRPr="006405D1" w:rsidRDefault="003623D2" w:rsidP="003623D2">
      <w:pPr>
        <w:numPr>
          <w:ilvl w:val="0"/>
          <w:numId w:val="8"/>
        </w:numPr>
        <w:spacing w:after="200" w:line="276" w:lineRule="auto"/>
        <w:contextualSpacing/>
        <w:jc w:val="both"/>
        <w:rPr>
          <w:rFonts w:ascii="Times New Roman" w:eastAsia="Calibri" w:hAnsi="Times New Roman" w:cs="Times New Roman"/>
          <w:sz w:val="28"/>
          <w:szCs w:val="28"/>
        </w:rPr>
      </w:pPr>
      <w:r w:rsidRPr="006405D1">
        <w:rPr>
          <w:rFonts w:ascii="Times New Roman" w:eastAsia="Calibri" w:hAnsi="Times New Roman" w:cs="Times New Roman"/>
          <w:bCs/>
          <w:sz w:val="28"/>
          <w:szCs w:val="28"/>
          <w:lang w:eastAsia="ru-RU"/>
        </w:rPr>
        <w:t xml:space="preserve"> </w:t>
      </w:r>
      <w:r w:rsidR="001F5DCF" w:rsidRPr="006405D1">
        <w:rPr>
          <w:rFonts w:ascii="Times New Roman" w:eastAsia="Calibri" w:hAnsi="Times New Roman" w:cs="Times New Roman"/>
          <w:sz w:val="28"/>
          <w:szCs w:val="28"/>
        </w:rPr>
        <w:t>Региональная миротворческая операция</w:t>
      </w:r>
    </w:p>
    <w:p w:rsidR="003623D2" w:rsidRPr="006405D1" w:rsidRDefault="003623D2" w:rsidP="003623D2">
      <w:pPr>
        <w:spacing w:after="200" w:line="276" w:lineRule="auto"/>
        <w:contextualSpacing/>
        <w:rPr>
          <w:rFonts w:ascii="Times New Roman" w:eastAsia="Calibri" w:hAnsi="Times New Roman" w:cs="Times New Roman"/>
          <w:sz w:val="28"/>
          <w:szCs w:val="28"/>
        </w:rPr>
      </w:pPr>
      <w:r w:rsidRPr="006405D1">
        <w:rPr>
          <w:rFonts w:ascii="Times New Roman" w:eastAsia="Calibri" w:hAnsi="Times New Roman" w:cs="Times New Roman"/>
          <w:sz w:val="28"/>
          <w:szCs w:val="28"/>
        </w:rPr>
        <w:t xml:space="preserve">                     (</w:t>
      </w:r>
      <w:r w:rsidRPr="006405D1">
        <w:rPr>
          <w:rFonts w:ascii="Times New Roman" w:eastAsia="Calibri" w:hAnsi="Times New Roman" w:cs="Times New Roman"/>
          <w:i/>
          <w:iCs/>
          <w:sz w:val="28"/>
          <w:szCs w:val="28"/>
        </w:rPr>
        <w:t xml:space="preserve">кейс по выбору студента с подробным разбором) </w:t>
      </w:r>
      <w:r w:rsidRPr="006405D1">
        <w:rPr>
          <w:rFonts w:ascii="Times New Roman" w:eastAsia="Calibri" w:hAnsi="Times New Roman" w:cs="Times New Roman"/>
          <w:sz w:val="28"/>
          <w:szCs w:val="28"/>
        </w:rPr>
        <w:t>(20 баллов</w:t>
      </w:r>
      <w:r w:rsidR="00021C75" w:rsidRPr="006405D1">
        <w:rPr>
          <w:rFonts w:ascii="Times New Roman" w:eastAsia="Calibri" w:hAnsi="Times New Roman" w:cs="Times New Roman"/>
          <w:sz w:val="28"/>
          <w:szCs w:val="28"/>
        </w:rPr>
        <w:t>)</w:t>
      </w:r>
    </w:p>
    <w:p w:rsidR="00021C75" w:rsidRPr="006405D1" w:rsidRDefault="00021C75" w:rsidP="003623D2">
      <w:pPr>
        <w:spacing w:after="200" w:line="276" w:lineRule="auto"/>
        <w:contextualSpacing/>
        <w:rPr>
          <w:rFonts w:ascii="Times New Roman" w:eastAsia="Calibri" w:hAnsi="Times New Roman" w:cs="Times New Roman"/>
          <w:sz w:val="28"/>
          <w:szCs w:val="28"/>
        </w:rPr>
      </w:pPr>
    </w:p>
    <w:p w:rsidR="003623D2" w:rsidRPr="006405D1" w:rsidRDefault="003623D2" w:rsidP="003623D2">
      <w:pPr>
        <w:spacing w:after="0" w:line="240" w:lineRule="auto"/>
        <w:ind w:firstLine="340"/>
        <w:jc w:val="both"/>
        <w:rPr>
          <w:rFonts w:ascii="Times New Roman" w:eastAsia="Times New Roman" w:hAnsi="Times New Roman" w:cs="Times New Roman"/>
          <w:b/>
          <w:bCs/>
          <w:sz w:val="28"/>
          <w:szCs w:val="28"/>
          <w:lang w:eastAsia="ru-RU"/>
        </w:rPr>
      </w:pPr>
      <w:r w:rsidRPr="006405D1">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6405D1">
        <w:rPr>
          <w:rFonts w:ascii="Times New Roman" w:eastAsia="Times New Roman" w:hAnsi="Times New Roman" w:cs="Times New Roman"/>
          <w:b/>
          <w:bCs/>
          <w:sz w:val="28"/>
          <w:szCs w:val="28"/>
          <w:lang w:eastAsia="ru-RU"/>
        </w:rPr>
        <w:t>.</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lang w:eastAsia="ru-RU"/>
        </w:rPr>
      </w:pPr>
      <w:r w:rsidRPr="006405D1">
        <w:rPr>
          <w:rFonts w:ascii="Times New Roman" w:eastAsia="Times New Roman" w:hAnsi="Times New Roman" w:cs="Times New Roman"/>
          <w:b/>
          <w:bCs/>
          <w:sz w:val="28"/>
          <w:szCs w:val="28"/>
          <w:lang w:eastAsia="ru-RU"/>
        </w:rPr>
        <w:t xml:space="preserve">                                                                                                                  </w:t>
      </w:r>
      <w:r w:rsidRPr="006405D1">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6405D1" w:rsidRPr="006405D1">
        <w:tc>
          <w:tcPr>
            <w:tcW w:w="2268"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Наименование компетенции</w:t>
            </w:r>
          </w:p>
        </w:tc>
        <w:tc>
          <w:tcPr>
            <w:tcW w:w="2268"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Наименование  индикаторов достижения компетенции</w:t>
            </w:r>
          </w:p>
        </w:tc>
        <w:tc>
          <w:tcPr>
            <w:tcW w:w="2552" w:type="dxa"/>
          </w:tcPr>
          <w:p w:rsidR="003623D2" w:rsidRPr="006405D1" w:rsidRDefault="003623D2" w:rsidP="003623D2">
            <w:pPr>
              <w:widowControl w:val="0"/>
              <w:tabs>
                <w:tab w:val="left" w:pos="540"/>
              </w:tabs>
              <w:autoSpaceDE w:val="0"/>
              <w:autoSpaceDN w:val="0"/>
              <w:adjustRightInd w:val="0"/>
              <w:contextualSpacing/>
              <w:jc w:val="both"/>
              <w:rPr>
                <w:sz w:val="24"/>
                <w:szCs w:val="24"/>
              </w:rPr>
            </w:pPr>
            <w:r w:rsidRPr="006405D1">
              <w:rPr>
                <w:sz w:val="24"/>
                <w:szCs w:val="24"/>
              </w:rPr>
              <w:t>Результаты обучения (умения и знания), соотнесенные с индикаторами достижения компетенции</w:t>
            </w:r>
          </w:p>
        </w:tc>
        <w:tc>
          <w:tcPr>
            <w:tcW w:w="3118" w:type="dxa"/>
          </w:tcPr>
          <w:p w:rsidR="003623D2" w:rsidRPr="006405D1" w:rsidRDefault="003623D2" w:rsidP="003623D2">
            <w:pPr>
              <w:widowControl w:val="0"/>
              <w:tabs>
                <w:tab w:val="left" w:pos="540"/>
              </w:tabs>
              <w:autoSpaceDE w:val="0"/>
              <w:autoSpaceDN w:val="0"/>
              <w:adjustRightInd w:val="0"/>
              <w:contextualSpacing/>
              <w:jc w:val="both"/>
              <w:rPr>
                <w:sz w:val="24"/>
                <w:szCs w:val="24"/>
                <w:highlight w:val="yellow"/>
              </w:rPr>
            </w:pPr>
            <w:r w:rsidRPr="006405D1">
              <w:rPr>
                <w:sz w:val="24"/>
                <w:szCs w:val="24"/>
              </w:rPr>
              <w:t>Типовые контрольные задания</w:t>
            </w:r>
          </w:p>
        </w:tc>
      </w:tr>
      <w:tr w:rsidR="006405D1" w:rsidRPr="006405D1">
        <w:tc>
          <w:tcPr>
            <w:tcW w:w="2268" w:type="dxa"/>
          </w:tcPr>
          <w:p w:rsidR="003F55F6" w:rsidRPr="006405D1" w:rsidRDefault="002D78A4" w:rsidP="003623D2">
            <w:pPr>
              <w:widowControl w:val="0"/>
              <w:tabs>
                <w:tab w:val="left" w:pos="540"/>
              </w:tabs>
              <w:autoSpaceDE w:val="0"/>
              <w:autoSpaceDN w:val="0"/>
              <w:adjustRightInd w:val="0"/>
              <w:contextualSpacing/>
              <w:jc w:val="both"/>
              <w:rPr>
                <w:b/>
                <w:bCs/>
                <w:sz w:val="24"/>
                <w:szCs w:val="24"/>
              </w:rPr>
            </w:pPr>
            <w:r w:rsidRPr="006405D1">
              <w:rPr>
                <w:b/>
                <w:bCs/>
                <w:sz w:val="24"/>
                <w:szCs w:val="24"/>
              </w:rPr>
              <w:t xml:space="preserve">ПКП-2 </w:t>
            </w:r>
            <w:r w:rsidRPr="006405D1">
              <w:rPr>
                <w:bCs/>
                <w:sz w:val="24"/>
                <w:szCs w:val="24"/>
              </w:rPr>
              <w:t>Способность осуществлять эффективную коммуникацию в мультикультурной профессиональной среде.</w:t>
            </w:r>
          </w:p>
        </w:tc>
        <w:tc>
          <w:tcPr>
            <w:tcW w:w="2268" w:type="dxa"/>
          </w:tcPr>
          <w:p w:rsidR="002D78A4" w:rsidRPr="006405D1" w:rsidRDefault="002D78A4" w:rsidP="002D78A4">
            <w:pPr>
              <w:widowControl w:val="0"/>
              <w:tabs>
                <w:tab w:val="left" w:pos="540"/>
              </w:tabs>
              <w:autoSpaceDE w:val="0"/>
              <w:autoSpaceDN w:val="0"/>
              <w:adjustRightInd w:val="0"/>
              <w:ind w:firstLine="340"/>
              <w:jc w:val="both"/>
              <w:rPr>
                <w:sz w:val="24"/>
                <w:szCs w:val="24"/>
              </w:rPr>
            </w:pPr>
            <w:r w:rsidRPr="006405D1">
              <w:rPr>
                <w:sz w:val="24"/>
                <w:szCs w:val="24"/>
              </w:rPr>
              <w:t>1.</w:t>
            </w:r>
            <w:r w:rsidRPr="006405D1">
              <w:rPr>
                <w:sz w:val="24"/>
                <w:szCs w:val="24"/>
              </w:rPr>
              <w:tab/>
              <w:t xml:space="preserve">Применяет современный понятийный аппарат в комплексном контексте (социокультурном, геополитическом, экономическом). </w:t>
            </w:r>
          </w:p>
          <w:p w:rsidR="002D78A4" w:rsidRPr="006405D1" w:rsidRDefault="002D78A4" w:rsidP="002D78A4">
            <w:pPr>
              <w:widowControl w:val="0"/>
              <w:tabs>
                <w:tab w:val="left" w:pos="540"/>
              </w:tabs>
              <w:autoSpaceDE w:val="0"/>
              <w:autoSpaceDN w:val="0"/>
              <w:adjustRightInd w:val="0"/>
              <w:ind w:firstLine="340"/>
              <w:jc w:val="both"/>
              <w:rPr>
                <w:sz w:val="24"/>
                <w:szCs w:val="24"/>
              </w:rPr>
            </w:pPr>
          </w:p>
          <w:p w:rsidR="002D78A4" w:rsidRPr="006405D1" w:rsidRDefault="002D78A4" w:rsidP="002D78A4">
            <w:pPr>
              <w:widowControl w:val="0"/>
              <w:tabs>
                <w:tab w:val="left" w:pos="540"/>
              </w:tabs>
              <w:autoSpaceDE w:val="0"/>
              <w:autoSpaceDN w:val="0"/>
              <w:adjustRightInd w:val="0"/>
              <w:ind w:firstLine="340"/>
              <w:jc w:val="both"/>
              <w:rPr>
                <w:sz w:val="24"/>
                <w:szCs w:val="24"/>
              </w:rPr>
            </w:pPr>
          </w:p>
          <w:p w:rsidR="002D78A4" w:rsidRPr="006405D1" w:rsidRDefault="002D78A4" w:rsidP="002D78A4">
            <w:pPr>
              <w:widowControl w:val="0"/>
              <w:tabs>
                <w:tab w:val="left" w:pos="540"/>
              </w:tabs>
              <w:autoSpaceDE w:val="0"/>
              <w:autoSpaceDN w:val="0"/>
              <w:adjustRightInd w:val="0"/>
              <w:ind w:firstLine="340"/>
              <w:jc w:val="both"/>
              <w:rPr>
                <w:sz w:val="24"/>
                <w:szCs w:val="24"/>
              </w:rPr>
            </w:pPr>
          </w:p>
          <w:p w:rsidR="002D78A4" w:rsidRPr="006405D1" w:rsidRDefault="002D78A4" w:rsidP="002D78A4">
            <w:pPr>
              <w:widowControl w:val="0"/>
              <w:tabs>
                <w:tab w:val="left" w:pos="540"/>
              </w:tabs>
              <w:autoSpaceDE w:val="0"/>
              <w:autoSpaceDN w:val="0"/>
              <w:adjustRightInd w:val="0"/>
              <w:jc w:val="both"/>
              <w:rPr>
                <w:sz w:val="24"/>
                <w:szCs w:val="24"/>
              </w:rPr>
            </w:pPr>
            <w:r w:rsidRPr="006405D1">
              <w:rPr>
                <w:sz w:val="24"/>
                <w:szCs w:val="24"/>
              </w:rPr>
              <w:t>2.</w:t>
            </w:r>
            <w:r w:rsidRPr="006405D1">
              <w:rPr>
                <w:sz w:val="24"/>
                <w:szCs w:val="24"/>
              </w:rPr>
              <w:tab/>
              <w:t>Осуществляет медиацию и применяет переговорные технологии в различной социокультурной среде.</w:t>
            </w:r>
          </w:p>
          <w:p w:rsidR="003623D2" w:rsidRPr="006405D1" w:rsidRDefault="003623D2" w:rsidP="002D78A4">
            <w:pPr>
              <w:widowControl w:val="0"/>
              <w:tabs>
                <w:tab w:val="left" w:pos="540"/>
              </w:tabs>
              <w:autoSpaceDE w:val="0"/>
              <w:autoSpaceDN w:val="0"/>
              <w:adjustRightInd w:val="0"/>
              <w:ind w:firstLine="340"/>
              <w:jc w:val="both"/>
              <w:rPr>
                <w:sz w:val="24"/>
                <w:szCs w:val="24"/>
              </w:rPr>
            </w:pPr>
          </w:p>
          <w:p w:rsidR="003623D2" w:rsidRPr="006405D1" w:rsidRDefault="003623D2" w:rsidP="003623D2">
            <w:pPr>
              <w:widowControl w:val="0"/>
              <w:tabs>
                <w:tab w:val="left" w:pos="540"/>
              </w:tabs>
              <w:autoSpaceDE w:val="0"/>
              <w:autoSpaceDN w:val="0"/>
              <w:adjustRightInd w:val="0"/>
              <w:ind w:firstLine="340"/>
              <w:jc w:val="both"/>
              <w:rPr>
                <w:sz w:val="24"/>
                <w:szCs w:val="24"/>
              </w:rPr>
            </w:pPr>
          </w:p>
          <w:p w:rsidR="003623D2" w:rsidRPr="006405D1" w:rsidRDefault="003623D2" w:rsidP="003623D2">
            <w:pPr>
              <w:widowControl w:val="0"/>
              <w:tabs>
                <w:tab w:val="left" w:pos="540"/>
              </w:tabs>
              <w:autoSpaceDE w:val="0"/>
              <w:autoSpaceDN w:val="0"/>
              <w:adjustRightInd w:val="0"/>
              <w:ind w:firstLine="340"/>
              <w:jc w:val="both"/>
              <w:rPr>
                <w:sz w:val="24"/>
                <w:szCs w:val="24"/>
              </w:rPr>
            </w:pPr>
          </w:p>
          <w:p w:rsidR="003623D2" w:rsidRPr="006405D1" w:rsidRDefault="003623D2" w:rsidP="003623D2">
            <w:pPr>
              <w:widowControl w:val="0"/>
              <w:tabs>
                <w:tab w:val="left" w:pos="540"/>
              </w:tabs>
              <w:autoSpaceDE w:val="0"/>
              <w:autoSpaceDN w:val="0"/>
              <w:adjustRightInd w:val="0"/>
              <w:ind w:firstLine="340"/>
              <w:jc w:val="both"/>
              <w:rPr>
                <w:sz w:val="24"/>
                <w:szCs w:val="24"/>
              </w:rPr>
            </w:pPr>
          </w:p>
          <w:p w:rsidR="003623D2" w:rsidRPr="006405D1" w:rsidRDefault="003623D2" w:rsidP="003623D2">
            <w:pPr>
              <w:widowControl w:val="0"/>
              <w:tabs>
                <w:tab w:val="left" w:pos="540"/>
              </w:tabs>
              <w:autoSpaceDE w:val="0"/>
              <w:autoSpaceDN w:val="0"/>
              <w:adjustRightInd w:val="0"/>
              <w:ind w:firstLine="340"/>
              <w:jc w:val="both"/>
              <w:rPr>
                <w:sz w:val="24"/>
                <w:szCs w:val="24"/>
              </w:rPr>
            </w:pPr>
          </w:p>
          <w:p w:rsidR="003623D2" w:rsidRPr="006405D1" w:rsidRDefault="003623D2" w:rsidP="003F55F6">
            <w:pPr>
              <w:widowControl w:val="0"/>
              <w:tabs>
                <w:tab w:val="left" w:pos="540"/>
              </w:tabs>
              <w:autoSpaceDE w:val="0"/>
              <w:autoSpaceDN w:val="0"/>
              <w:adjustRightInd w:val="0"/>
              <w:contextualSpacing/>
              <w:rPr>
                <w:rFonts w:eastAsia="Calibri"/>
                <w:sz w:val="24"/>
                <w:szCs w:val="24"/>
              </w:rPr>
            </w:pPr>
          </w:p>
        </w:tc>
        <w:tc>
          <w:tcPr>
            <w:tcW w:w="2552" w:type="dxa"/>
          </w:tcPr>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lastRenderedPageBreak/>
              <w:t>Знать: понятийный аппарат современной комплексной разноуровневой интеграции.</w:t>
            </w:r>
          </w:p>
          <w:p w:rsidR="002D78A4" w:rsidRPr="006405D1" w:rsidRDefault="002D78A4" w:rsidP="002D78A4">
            <w:pPr>
              <w:widowControl w:val="0"/>
              <w:tabs>
                <w:tab w:val="left" w:pos="540"/>
              </w:tabs>
              <w:autoSpaceDE w:val="0"/>
              <w:autoSpaceDN w:val="0"/>
              <w:adjustRightInd w:val="0"/>
              <w:contextualSpacing/>
              <w:jc w:val="both"/>
              <w:rPr>
                <w:sz w:val="24"/>
                <w:szCs w:val="24"/>
              </w:rPr>
            </w:pPr>
          </w:p>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Уметь: применять теоретические навыки в процессах разнонаправленной коммуникации.</w:t>
            </w:r>
          </w:p>
          <w:p w:rsidR="002D78A4" w:rsidRPr="006405D1" w:rsidRDefault="002D78A4" w:rsidP="002D78A4">
            <w:pPr>
              <w:widowControl w:val="0"/>
              <w:tabs>
                <w:tab w:val="left" w:pos="540"/>
              </w:tabs>
              <w:autoSpaceDE w:val="0"/>
              <w:autoSpaceDN w:val="0"/>
              <w:adjustRightInd w:val="0"/>
              <w:contextualSpacing/>
              <w:jc w:val="both"/>
              <w:rPr>
                <w:sz w:val="24"/>
                <w:szCs w:val="24"/>
              </w:rPr>
            </w:pPr>
          </w:p>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Знать: принципы медиации и основы переговорных технологий.</w:t>
            </w:r>
          </w:p>
          <w:p w:rsidR="002D78A4" w:rsidRPr="006405D1" w:rsidRDefault="002D78A4" w:rsidP="002D78A4">
            <w:pPr>
              <w:widowControl w:val="0"/>
              <w:tabs>
                <w:tab w:val="left" w:pos="540"/>
              </w:tabs>
              <w:autoSpaceDE w:val="0"/>
              <w:autoSpaceDN w:val="0"/>
              <w:adjustRightInd w:val="0"/>
              <w:contextualSpacing/>
              <w:jc w:val="both"/>
              <w:rPr>
                <w:sz w:val="24"/>
                <w:szCs w:val="24"/>
              </w:rPr>
            </w:pPr>
          </w:p>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 xml:space="preserve">Уметь: применять навыки переговорных технологий для медации в различной </w:t>
            </w:r>
            <w:r w:rsidRPr="006405D1">
              <w:rPr>
                <w:sz w:val="24"/>
                <w:szCs w:val="24"/>
              </w:rPr>
              <w:lastRenderedPageBreak/>
              <w:t>социокультурной среде.</w:t>
            </w:r>
          </w:p>
          <w:p w:rsidR="003623D2" w:rsidRPr="006405D1" w:rsidRDefault="003623D2" w:rsidP="002D78A4">
            <w:pPr>
              <w:widowControl w:val="0"/>
              <w:tabs>
                <w:tab w:val="left" w:pos="540"/>
              </w:tabs>
              <w:autoSpaceDE w:val="0"/>
              <w:autoSpaceDN w:val="0"/>
              <w:adjustRightInd w:val="0"/>
              <w:contextualSpacing/>
              <w:jc w:val="both"/>
              <w:rPr>
                <w:sz w:val="24"/>
                <w:szCs w:val="24"/>
              </w:rPr>
            </w:pPr>
          </w:p>
        </w:tc>
        <w:tc>
          <w:tcPr>
            <w:tcW w:w="3118" w:type="dxa"/>
          </w:tcPr>
          <w:p w:rsidR="003623D2" w:rsidRPr="006405D1" w:rsidRDefault="003623D2" w:rsidP="003623D2">
            <w:pPr>
              <w:widowControl w:val="0"/>
              <w:tabs>
                <w:tab w:val="left" w:pos="540"/>
              </w:tabs>
              <w:autoSpaceDE w:val="0"/>
              <w:autoSpaceDN w:val="0"/>
              <w:adjustRightInd w:val="0"/>
              <w:contextualSpacing/>
              <w:jc w:val="both"/>
              <w:rPr>
                <w:b/>
                <w:bCs/>
                <w:sz w:val="24"/>
                <w:szCs w:val="24"/>
              </w:rPr>
            </w:pPr>
            <w:r w:rsidRPr="006405D1">
              <w:rPr>
                <w:b/>
                <w:bCs/>
                <w:sz w:val="24"/>
                <w:szCs w:val="24"/>
              </w:rPr>
              <w:lastRenderedPageBreak/>
              <w:t>Задание 1</w:t>
            </w:r>
          </w:p>
          <w:p w:rsidR="003623D2" w:rsidRPr="006405D1" w:rsidRDefault="003623D2" w:rsidP="003623D2">
            <w:pPr>
              <w:widowControl w:val="0"/>
              <w:tabs>
                <w:tab w:val="left" w:pos="540"/>
              </w:tabs>
              <w:autoSpaceDE w:val="0"/>
              <w:autoSpaceDN w:val="0"/>
              <w:adjustRightInd w:val="0"/>
              <w:contextualSpacing/>
              <w:jc w:val="both"/>
              <w:rPr>
                <w:sz w:val="24"/>
                <w:szCs w:val="24"/>
                <w:highlight w:val="yellow"/>
              </w:rPr>
            </w:pPr>
          </w:p>
          <w:p w:rsidR="003B6639" w:rsidRPr="006405D1" w:rsidRDefault="003623D2" w:rsidP="003B6639">
            <w:pPr>
              <w:jc w:val="both"/>
              <w:rPr>
                <w:sz w:val="24"/>
                <w:szCs w:val="24"/>
              </w:rPr>
            </w:pPr>
            <w:r w:rsidRPr="006405D1">
              <w:rPr>
                <w:sz w:val="24"/>
                <w:szCs w:val="24"/>
              </w:rPr>
              <w:t xml:space="preserve"> -</w:t>
            </w:r>
            <w:r w:rsidR="003B6639" w:rsidRPr="006405D1">
              <w:rPr>
                <w:sz w:val="24"/>
                <w:szCs w:val="24"/>
              </w:rPr>
              <w:t xml:space="preserve"> Опишите 3-4 черт сходства культур ЮВА, по 1 предложению о каждой.</w:t>
            </w:r>
          </w:p>
          <w:p w:rsidR="003623D2" w:rsidRPr="006405D1" w:rsidRDefault="003B6639" w:rsidP="003B6639">
            <w:pPr>
              <w:jc w:val="both"/>
              <w:rPr>
                <w:sz w:val="24"/>
                <w:szCs w:val="24"/>
                <w:highlight w:val="yellow"/>
              </w:rPr>
            </w:pPr>
            <w:r w:rsidRPr="006405D1">
              <w:rPr>
                <w:sz w:val="24"/>
                <w:szCs w:val="24"/>
              </w:rPr>
              <w:t>- Приведите по примеру индийского, китайского и исламского влияния в ЮВА.</w:t>
            </w:r>
          </w:p>
          <w:p w:rsidR="003F55F6" w:rsidRPr="006405D1" w:rsidRDefault="003F55F6" w:rsidP="003623D2">
            <w:pPr>
              <w:jc w:val="both"/>
              <w:rPr>
                <w:sz w:val="24"/>
                <w:szCs w:val="24"/>
                <w:highlight w:val="yellow"/>
              </w:rPr>
            </w:pPr>
          </w:p>
          <w:p w:rsidR="003623D2" w:rsidRPr="006405D1" w:rsidRDefault="003B6639" w:rsidP="003B6639">
            <w:pPr>
              <w:jc w:val="both"/>
              <w:rPr>
                <w:b/>
                <w:bCs/>
                <w:sz w:val="24"/>
                <w:szCs w:val="24"/>
                <w:highlight w:val="yellow"/>
              </w:rPr>
            </w:pPr>
            <w:r w:rsidRPr="006405D1">
              <w:rPr>
                <w:sz w:val="24"/>
                <w:szCs w:val="24"/>
                <w:highlight w:val="yellow"/>
              </w:rPr>
              <w:t xml:space="preserve"> </w:t>
            </w:r>
          </w:p>
          <w:p w:rsidR="003623D2" w:rsidRPr="006405D1" w:rsidRDefault="003623D2" w:rsidP="003623D2">
            <w:pPr>
              <w:widowControl w:val="0"/>
              <w:tabs>
                <w:tab w:val="left" w:pos="540"/>
              </w:tabs>
              <w:autoSpaceDE w:val="0"/>
              <w:autoSpaceDN w:val="0"/>
              <w:adjustRightInd w:val="0"/>
              <w:contextualSpacing/>
              <w:jc w:val="both"/>
              <w:rPr>
                <w:b/>
                <w:bCs/>
                <w:sz w:val="24"/>
                <w:szCs w:val="24"/>
              </w:rPr>
            </w:pPr>
            <w:r w:rsidRPr="006405D1">
              <w:rPr>
                <w:b/>
                <w:bCs/>
                <w:sz w:val="24"/>
                <w:szCs w:val="24"/>
              </w:rPr>
              <w:t>Задание 2</w:t>
            </w:r>
          </w:p>
          <w:p w:rsidR="003623D2" w:rsidRPr="006405D1" w:rsidRDefault="003623D2" w:rsidP="003623D2">
            <w:pPr>
              <w:ind w:firstLine="340"/>
              <w:jc w:val="both"/>
              <w:rPr>
                <w:sz w:val="24"/>
                <w:szCs w:val="24"/>
                <w:highlight w:val="yellow"/>
              </w:rPr>
            </w:pPr>
          </w:p>
          <w:p w:rsidR="003B6639" w:rsidRPr="006405D1" w:rsidRDefault="003B6639" w:rsidP="003B6639">
            <w:pPr>
              <w:rPr>
                <w:sz w:val="24"/>
                <w:szCs w:val="24"/>
              </w:rPr>
            </w:pPr>
            <w:r w:rsidRPr="006405D1">
              <w:rPr>
                <w:sz w:val="24"/>
                <w:szCs w:val="24"/>
              </w:rPr>
              <w:t>На какие действия по урегулированию конфликта региональные организации не имеют права без санкции ООН?</w:t>
            </w:r>
          </w:p>
          <w:p w:rsidR="003B6639" w:rsidRPr="006405D1" w:rsidRDefault="003B6639" w:rsidP="003B6639">
            <w:pPr>
              <w:ind w:left="360"/>
              <w:rPr>
                <w:sz w:val="24"/>
                <w:szCs w:val="24"/>
              </w:rPr>
            </w:pPr>
            <w:r w:rsidRPr="006405D1">
              <w:rPr>
                <w:sz w:val="24"/>
                <w:szCs w:val="24"/>
              </w:rPr>
              <w:t>А. Санкции.</w:t>
            </w:r>
          </w:p>
          <w:p w:rsidR="003B6639" w:rsidRPr="006405D1" w:rsidRDefault="003B6639" w:rsidP="003B6639">
            <w:pPr>
              <w:ind w:left="360"/>
              <w:rPr>
                <w:sz w:val="24"/>
                <w:szCs w:val="24"/>
              </w:rPr>
            </w:pPr>
            <w:r w:rsidRPr="006405D1">
              <w:rPr>
                <w:sz w:val="24"/>
                <w:szCs w:val="24"/>
              </w:rPr>
              <w:t>Б. Посредничество.</w:t>
            </w:r>
          </w:p>
          <w:p w:rsidR="003B6639" w:rsidRPr="006405D1" w:rsidRDefault="003B6639" w:rsidP="003B6639">
            <w:pPr>
              <w:ind w:left="360"/>
              <w:rPr>
                <w:sz w:val="24"/>
                <w:szCs w:val="24"/>
              </w:rPr>
            </w:pPr>
            <w:r w:rsidRPr="006405D1">
              <w:rPr>
                <w:sz w:val="24"/>
                <w:szCs w:val="24"/>
              </w:rPr>
              <w:t>В. Военная операция.</w:t>
            </w:r>
          </w:p>
          <w:p w:rsidR="003623D2" w:rsidRPr="006405D1" w:rsidRDefault="003B6639" w:rsidP="003B6639">
            <w:pPr>
              <w:jc w:val="both"/>
              <w:rPr>
                <w:sz w:val="24"/>
                <w:szCs w:val="24"/>
                <w:highlight w:val="yellow"/>
              </w:rPr>
            </w:pPr>
            <w:r w:rsidRPr="006405D1">
              <w:rPr>
                <w:sz w:val="24"/>
                <w:szCs w:val="24"/>
              </w:rPr>
              <w:lastRenderedPageBreak/>
              <w:t xml:space="preserve">      Г. Бойкот.</w:t>
            </w:r>
          </w:p>
          <w:p w:rsidR="003623D2" w:rsidRPr="006405D1" w:rsidRDefault="003623D2" w:rsidP="003623D2">
            <w:pPr>
              <w:ind w:firstLine="340"/>
              <w:jc w:val="both"/>
              <w:rPr>
                <w:sz w:val="24"/>
                <w:szCs w:val="24"/>
                <w:highlight w:val="yellow"/>
              </w:rPr>
            </w:pPr>
          </w:p>
        </w:tc>
      </w:tr>
      <w:tr w:rsidR="006405D1" w:rsidRPr="006405D1">
        <w:tc>
          <w:tcPr>
            <w:tcW w:w="2268" w:type="dxa"/>
          </w:tcPr>
          <w:p w:rsidR="003623D2" w:rsidRPr="006405D1" w:rsidRDefault="002D78A4" w:rsidP="003623D2">
            <w:pPr>
              <w:widowControl w:val="0"/>
              <w:tabs>
                <w:tab w:val="left" w:pos="540"/>
              </w:tabs>
              <w:autoSpaceDE w:val="0"/>
              <w:autoSpaceDN w:val="0"/>
              <w:adjustRightInd w:val="0"/>
              <w:contextualSpacing/>
              <w:jc w:val="both"/>
              <w:rPr>
                <w:b/>
                <w:bCs/>
                <w:sz w:val="24"/>
                <w:szCs w:val="24"/>
              </w:rPr>
            </w:pPr>
            <w:r w:rsidRPr="006405D1">
              <w:rPr>
                <w:b/>
                <w:bCs/>
                <w:sz w:val="24"/>
                <w:szCs w:val="24"/>
              </w:rPr>
              <w:lastRenderedPageBreak/>
              <w:t>ПКП-3</w:t>
            </w:r>
          </w:p>
          <w:p w:rsidR="003623D2" w:rsidRPr="006405D1" w:rsidRDefault="002D78A4" w:rsidP="003623D2">
            <w:pPr>
              <w:widowControl w:val="0"/>
              <w:tabs>
                <w:tab w:val="left" w:pos="540"/>
              </w:tabs>
              <w:autoSpaceDE w:val="0"/>
              <w:autoSpaceDN w:val="0"/>
              <w:adjustRightInd w:val="0"/>
              <w:contextualSpacing/>
              <w:jc w:val="both"/>
              <w:rPr>
                <w:sz w:val="24"/>
                <w:szCs w:val="24"/>
              </w:rPr>
            </w:pPr>
            <w:r w:rsidRPr="006405D1">
              <w:rPr>
                <w:sz w:val="24"/>
                <w:szCs w:val="24"/>
              </w:rPr>
              <w:t>Способность ориентироваться в современных тенденциях развития мировой политики и международных отношений, анализировать возможные последствия для России и других стран мира.</w:t>
            </w:r>
          </w:p>
        </w:tc>
        <w:tc>
          <w:tcPr>
            <w:tcW w:w="2268" w:type="dxa"/>
            <w:vAlign w:val="center"/>
          </w:tcPr>
          <w:p w:rsidR="002D78A4" w:rsidRPr="006405D1" w:rsidRDefault="002D78A4" w:rsidP="002D78A4">
            <w:pPr>
              <w:pStyle w:val="ae"/>
              <w:widowControl w:val="0"/>
              <w:numPr>
                <w:ilvl w:val="0"/>
                <w:numId w:val="20"/>
              </w:numPr>
              <w:tabs>
                <w:tab w:val="left" w:pos="60"/>
              </w:tabs>
              <w:autoSpaceDE w:val="0"/>
              <w:autoSpaceDN w:val="0"/>
              <w:adjustRightInd w:val="0"/>
              <w:spacing w:after="0" w:line="240" w:lineRule="auto"/>
              <w:jc w:val="both"/>
              <w:rPr>
                <w:rFonts w:ascii="Times New Roman" w:eastAsia="Times New Roman" w:hAnsi="Times New Roman"/>
                <w:sz w:val="24"/>
                <w:szCs w:val="24"/>
              </w:rPr>
            </w:pPr>
            <w:r w:rsidRPr="006405D1">
              <w:rPr>
                <w:rFonts w:ascii="Times New Roman" w:eastAsia="Times New Roman" w:hAnsi="Times New Roman"/>
                <w:sz w:val="24"/>
                <w:szCs w:val="24"/>
              </w:rPr>
              <w:t xml:space="preserve">Демонстрирует знание основных теорий, концепций, закономерностей, базовых понятий международных отношений.  </w:t>
            </w:r>
          </w:p>
          <w:p w:rsidR="002D78A4" w:rsidRPr="006405D1" w:rsidRDefault="002D78A4" w:rsidP="002D78A4">
            <w:pPr>
              <w:pStyle w:val="ae"/>
              <w:widowControl w:val="0"/>
              <w:tabs>
                <w:tab w:val="left" w:pos="60"/>
              </w:tabs>
              <w:autoSpaceDE w:val="0"/>
              <w:autoSpaceDN w:val="0"/>
              <w:adjustRightInd w:val="0"/>
              <w:spacing w:after="0" w:line="240" w:lineRule="auto"/>
              <w:ind w:left="420"/>
              <w:jc w:val="both"/>
              <w:rPr>
                <w:rFonts w:ascii="Times New Roman" w:eastAsia="Times New Roman" w:hAnsi="Times New Roman"/>
                <w:sz w:val="24"/>
                <w:szCs w:val="24"/>
              </w:rPr>
            </w:pPr>
          </w:p>
          <w:p w:rsidR="002D78A4" w:rsidRPr="006405D1" w:rsidRDefault="002D78A4" w:rsidP="002D78A4">
            <w:pPr>
              <w:pStyle w:val="ae"/>
              <w:widowControl w:val="0"/>
              <w:numPr>
                <w:ilvl w:val="0"/>
                <w:numId w:val="20"/>
              </w:numPr>
              <w:tabs>
                <w:tab w:val="left" w:pos="60"/>
              </w:tabs>
              <w:autoSpaceDE w:val="0"/>
              <w:autoSpaceDN w:val="0"/>
              <w:adjustRightInd w:val="0"/>
              <w:spacing w:after="0" w:line="240" w:lineRule="auto"/>
              <w:jc w:val="both"/>
              <w:rPr>
                <w:rFonts w:ascii="Times New Roman" w:eastAsia="Times New Roman" w:hAnsi="Times New Roman"/>
                <w:sz w:val="24"/>
                <w:szCs w:val="24"/>
              </w:rPr>
            </w:pPr>
            <w:r w:rsidRPr="006405D1">
              <w:rPr>
                <w:rFonts w:ascii="Times New Roman" w:eastAsia="Times New Roman" w:hAnsi="Times New Roman"/>
                <w:sz w:val="24"/>
                <w:szCs w:val="24"/>
              </w:rPr>
              <w:t>Анализирует влияние основных процессов в мировой политике на интересы России в их комплексном контексте.</w:t>
            </w:r>
          </w:p>
          <w:p w:rsidR="00441369" w:rsidRPr="006405D1" w:rsidRDefault="00441369" w:rsidP="002D78A4">
            <w:pPr>
              <w:widowControl w:val="0"/>
              <w:tabs>
                <w:tab w:val="left" w:pos="60"/>
              </w:tabs>
              <w:autoSpaceDE w:val="0"/>
              <w:autoSpaceDN w:val="0"/>
              <w:adjustRightInd w:val="0"/>
              <w:ind w:left="60"/>
              <w:jc w:val="both"/>
              <w:rPr>
                <w:sz w:val="24"/>
                <w:szCs w:val="24"/>
              </w:rPr>
            </w:pPr>
          </w:p>
        </w:tc>
        <w:tc>
          <w:tcPr>
            <w:tcW w:w="2552" w:type="dxa"/>
          </w:tcPr>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Знать: основные теоретические и концептуальные подходы к современным международным отношениям.</w:t>
            </w:r>
          </w:p>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Уметь: применять базовые теоретические понятия к текущим интеграционным процессам на всех уровнях.</w:t>
            </w:r>
          </w:p>
          <w:p w:rsidR="002D78A4" w:rsidRPr="006405D1" w:rsidRDefault="002D78A4" w:rsidP="002D78A4">
            <w:pPr>
              <w:widowControl w:val="0"/>
              <w:tabs>
                <w:tab w:val="left" w:pos="540"/>
              </w:tabs>
              <w:autoSpaceDE w:val="0"/>
              <w:autoSpaceDN w:val="0"/>
              <w:adjustRightInd w:val="0"/>
              <w:contextualSpacing/>
              <w:jc w:val="both"/>
              <w:rPr>
                <w:sz w:val="24"/>
                <w:szCs w:val="24"/>
              </w:rPr>
            </w:pPr>
          </w:p>
          <w:p w:rsidR="002D78A4" w:rsidRPr="006405D1" w:rsidRDefault="002D78A4" w:rsidP="002D78A4">
            <w:pPr>
              <w:widowControl w:val="0"/>
              <w:tabs>
                <w:tab w:val="left" w:pos="540"/>
              </w:tabs>
              <w:autoSpaceDE w:val="0"/>
              <w:autoSpaceDN w:val="0"/>
              <w:adjustRightInd w:val="0"/>
              <w:contextualSpacing/>
              <w:jc w:val="both"/>
              <w:rPr>
                <w:sz w:val="24"/>
                <w:szCs w:val="24"/>
              </w:rPr>
            </w:pPr>
          </w:p>
          <w:p w:rsidR="002D78A4" w:rsidRPr="006405D1" w:rsidRDefault="002D78A4" w:rsidP="002D78A4">
            <w:pPr>
              <w:widowControl w:val="0"/>
              <w:tabs>
                <w:tab w:val="left" w:pos="540"/>
              </w:tabs>
              <w:autoSpaceDE w:val="0"/>
              <w:autoSpaceDN w:val="0"/>
              <w:adjustRightInd w:val="0"/>
              <w:contextualSpacing/>
              <w:jc w:val="both"/>
              <w:rPr>
                <w:sz w:val="24"/>
                <w:szCs w:val="24"/>
              </w:rPr>
            </w:pPr>
            <w:r w:rsidRPr="006405D1">
              <w:rPr>
                <w:sz w:val="24"/>
                <w:szCs w:val="24"/>
              </w:rPr>
              <w:t>Знать: содержание российских интересов на текущих этапах развития системы международных отношений.</w:t>
            </w:r>
          </w:p>
          <w:p w:rsidR="00441369" w:rsidRPr="006405D1" w:rsidRDefault="002D78A4" w:rsidP="002D78A4">
            <w:pPr>
              <w:rPr>
                <w:sz w:val="24"/>
                <w:szCs w:val="24"/>
              </w:rPr>
            </w:pPr>
            <w:r w:rsidRPr="006405D1">
              <w:rPr>
                <w:sz w:val="24"/>
                <w:szCs w:val="24"/>
              </w:rPr>
              <w:t>Уметь: анализировать  комплексные интеграционные взаимоотношения в мировой системе и реализации российских интересов.</w:t>
            </w:r>
          </w:p>
        </w:tc>
        <w:tc>
          <w:tcPr>
            <w:tcW w:w="3118" w:type="dxa"/>
          </w:tcPr>
          <w:p w:rsidR="003623D2" w:rsidRPr="006405D1" w:rsidRDefault="00441369" w:rsidP="003623D2">
            <w:pPr>
              <w:ind w:firstLine="340"/>
              <w:jc w:val="both"/>
              <w:rPr>
                <w:sz w:val="24"/>
                <w:szCs w:val="24"/>
              </w:rPr>
            </w:pPr>
            <w:r w:rsidRPr="006405D1">
              <w:rPr>
                <w:b/>
                <w:bCs/>
                <w:sz w:val="24"/>
                <w:szCs w:val="24"/>
              </w:rPr>
              <w:t xml:space="preserve">Задание 1. </w:t>
            </w:r>
          </w:p>
          <w:p w:rsidR="003623D2" w:rsidRPr="006405D1" w:rsidRDefault="003623D2" w:rsidP="003623D2">
            <w:pPr>
              <w:ind w:firstLine="340"/>
              <w:jc w:val="both"/>
              <w:rPr>
                <w:sz w:val="24"/>
                <w:szCs w:val="24"/>
                <w:highlight w:val="yellow"/>
              </w:rPr>
            </w:pPr>
          </w:p>
          <w:p w:rsidR="003B6639" w:rsidRPr="006405D1" w:rsidRDefault="003B6639" w:rsidP="008A20D1">
            <w:pPr>
              <w:jc w:val="both"/>
              <w:rPr>
                <w:sz w:val="24"/>
                <w:szCs w:val="24"/>
              </w:rPr>
            </w:pPr>
            <w:r w:rsidRPr="006405D1">
              <w:rPr>
                <w:sz w:val="24"/>
                <w:szCs w:val="24"/>
              </w:rPr>
              <w:t>Функционалисты считают, что.... (найдите неверное утверждение).</w:t>
            </w:r>
          </w:p>
          <w:p w:rsidR="003B6639" w:rsidRPr="006405D1" w:rsidRDefault="003B6639" w:rsidP="003B6639">
            <w:pPr>
              <w:ind w:firstLine="340"/>
              <w:jc w:val="both"/>
              <w:rPr>
                <w:sz w:val="24"/>
                <w:szCs w:val="24"/>
              </w:rPr>
            </w:pPr>
            <w:r w:rsidRPr="006405D1">
              <w:rPr>
                <w:sz w:val="24"/>
                <w:szCs w:val="24"/>
              </w:rPr>
              <w:t>А. Наднациональная бюрократическая элита заинтересована в интеграции.</w:t>
            </w:r>
          </w:p>
          <w:p w:rsidR="003B6639" w:rsidRPr="006405D1" w:rsidRDefault="003B6639" w:rsidP="003B6639">
            <w:pPr>
              <w:ind w:firstLine="340"/>
              <w:jc w:val="both"/>
              <w:rPr>
                <w:sz w:val="24"/>
                <w:szCs w:val="24"/>
              </w:rPr>
            </w:pPr>
            <w:r w:rsidRPr="006405D1">
              <w:rPr>
                <w:sz w:val="24"/>
                <w:szCs w:val="24"/>
              </w:rPr>
              <w:t>Б. Интеграция в одном секторе экономики вызывает интеграцию в смежных секторах.</w:t>
            </w:r>
          </w:p>
          <w:p w:rsidR="003B6639" w:rsidRPr="006405D1" w:rsidRDefault="003B6639" w:rsidP="003B6639">
            <w:pPr>
              <w:ind w:firstLine="340"/>
              <w:jc w:val="both"/>
              <w:rPr>
                <w:sz w:val="24"/>
                <w:szCs w:val="24"/>
              </w:rPr>
            </w:pPr>
            <w:r w:rsidRPr="006405D1">
              <w:rPr>
                <w:sz w:val="24"/>
                <w:szCs w:val="24"/>
              </w:rPr>
              <w:t>В. Государство - движущая сила региональной интеграции.</w:t>
            </w:r>
          </w:p>
          <w:p w:rsidR="003B6639" w:rsidRPr="006405D1" w:rsidRDefault="003B6639" w:rsidP="003B6639">
            <w:pPr>
              <w:ind w:firstLine="340"/>
              <w:jc w:val="both"/>
              <w:rPr>
                <w:sz w:val="24"/>
                <w:szCs w:val="24"/>
              </w:rPr>
            </w:pPr>
            <w:r w:rsidRPr="006405D1">
              <w:rPr>
                <w:sz w:val="24"/>
                <w:szCs w:val="24"/>
              </w:rPr>
              <w:t>Г. Интеграция находится вне идеологии.</w:t>
            </w:r>
          </w:p>
          <w:p w:rsidR="00441369" w:rsidRPr="006405D1" w:rsidRDefault="00441369" w:rsidP="00441369">
            <w:pPr>
              <w:rPr>
                <w:sz w:val="24"/>
                <w:szCs w:val="24"/>
                <w:highlight w:val="yellow"/>
              </w:rPr>
            </w:pPr>
          </w:p>
          <w:p w:rsidR="00441369" w:rsidRPr="006405D1" w:rsidRDefault="00441369" w:rsidP="00441369">
            <w:pPr>
              <w:rPr>
                <w:b/>
                <w:bCs/>
                <w:sz w:val="24"/>
                <w:szCs w:val="24"/>
              </w:rPr>
            </w:pPr>
            <w:r w:rsidRPr="006405D1">
              <w:rPr>
                <w:b/>
                <w:bCs/>
                <w:sz w:val="24"/>
                <w:szCs w:val="24"/>
              </w:rPr>
              <w:t>Задание 2</w:t>
            </w:r>
          </w:p>
          <w:p w:rsidR="00441369" w:rsidRPr="006405D1" w:rsidRDefault="00441369" w:rsidP="00441369">
            <w:pPr>
              <w:rPr>
                <w:sz w:val="24"/>
                <w:szCs w:val="24"/>
                <w:highlight w:val="yellow"/>
              </w:rPr>
            </w:pPr>
          </w:p>
          <w:p w:rsidR="00874DAC" w:rsidRPr="006405D1" w:rsidRDefault="00874DAC" w:rsidP="00441369">
            <w:pPr>
              <w:rPr>
                <w:sz w:val="24"/>
                <w:szCs w:val="24"/>
              </w:rPr>
            </w:pPr>
            <w:r w:rsidRPr="006405D1">
              <w:rPr>
                <w:sz w:val="24"/>
                <w:szCs w:val="24"/>
              </w:rPr>
              <w:t>Определите автора отрывка. Подчеркните в тексте слова (слово), которые помогли вам сделать выбор.</w:t>
            </w:r>
          </w:p>
          <w:p w:rsidR="00874DAC" w:rsidRPr="006405D1" w:rsidRDefault="00874DAC" w:rsidP="00441369">
            <w:pPr>
              <w:rPr>
                <w:sz w:val="24"/>
                <w:szCs w:val="24"/>
              </w:rPr>
            </w:pPr>
          </w:p>
          <w:p w:rsidR="00441369" w:rsidRPr="006405D1" w:rsidRDefault="00874DAC" w:rsidP="00441369">
            <w:pPr>
              <w:rPr>
                <w:sz w:val="24"/>
                <w:szCs w:val="24"/>
                <w:highlight w:val="yellow"/>
              </w:rPr>
            </w:pPr>
            <w:r w:rsidRPr="006405D1">
              <w:rPr>
                <w:sz w:val="24"/>
                <w:szCs w:val="24"/>
              </w:rPr>
              <w:t>"Островитянство" России выразилось в основных типах войн, которые ей доводилось вести против государств соседних этноцивилизационных платформ. Такая борьба то развивается, не касаясь жизненных центров России, на ее отдаленной периферии, то противник, сумев пробиться к этим центрам, оказывается отрезан "проливами'' от своих тыловых баз, окружен и сдавлен чужими пространствами.</w:t>
            </w:r>
          </w:p>
        </w:tc>
      </w:tr>
    </w:tbl>
    <w:p w:rsidR="003623D2" w:rsidRPr="006405D1" w:rsidRDefault="003623D2" w:rsidP="003623D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sz w:val="36"/>
          <w:szCs w:val="36"/>
          <w:lang w:eastAsia="ru-RU"/>
        </w:rPr>
      </w:pPr>
      <w:r w:rsidRPr="006405D1">
        <w:rPr>
          <w:rFonts w:ascii="Times New Roman" w:eastAsia="Times New Roman" w:hAnsi="Times New Roman" w:cs="Times New Roman"/>
          <w:sz w:val="28"/>
          <w:szCs w:val="28"/>
          <w:lang w:eastAsia="ru-RU"/>
        </w:rPr>
        <w:lastRenderedPageBreak/>
        <w:t xml:space="preserve">8. </w:t>
      </w:r>
      <w:r w:rsidRPr="006405D1">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p>
    <w:p w:rsidR="003623D2" w:rsidRPr="006405D1" w:rsidRDefault="003623D2" w:rsidP="003623D2">
      <w:pPr>
        <w:spacing w:after="0" w:line="240" w:lineRule="auto"/>
        <w:jc w:val="both"/>
        <w:rPr>
          <w:rFonts w:ascii="Times New Roman" w:eastAsia="Times New Roman" w:hAnsi="Times New Roman" w:cs="Times New Roman"/>
        </w:rPr>
      </w:pPr>
    </w:p>
    <w:p w:rsidR="00436100" w:rsidRPr="006405D1" w:rsidRDefault="00436100" w:rsidP="00436100">
      <w:pPr>
        <w:spacing w:after="0" w:line="240" w:lineRule="auto"/>
        <w:ind w:firstLine="340"/>
        <w:jc w:val="both"/>
        <w:rPr>
          <w:rFonts w:ascii="Times New Roman" w:eastAsia="Times New Roman" w:hAnsi="Times New Roman" w:cs="Times New Roman"/>
          <w:b/>
          <w:sz w:val="28"/>
          <w:szCs w:val="28"/>
        </w:rPr>
      </w:pPr>
      <w:bookmarkStart w:id="10" w:name="_Hlk119326831"/>
      <w:bookmarkStart w:id="11" w:name="_Hlk119327289"/>
      <w:r w:rsidRPr="006405D1">
        <w:rPr>
          <w:rFonts w:ascii="Times New Roman" w:eastAsia="Times New Roman" w:hAnsi="Times New Roman" w:cs="Times New Roman"/>
          <w:b/>
          <w:sz w:val="28"/>
          <w:szCs w:val="28"/>
        </w:rPr>
        <w:t>Основная литература</w:t>
      </w:r>
    </w:p>
    <w:bookmarkEnd w:id="10"/>
    <w:bookmarkEnd w:id="11"/>
    <w:p w:rsidR="00436100" w:rsidRPr="006405D1" w:rsidRDefault="00436100" w:rsidP="00436100">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1. Международные отношения: теории, конфликты, движения, организации : учебное пособие / А.В. Багаева, Г.А. Дробот, М.М. Лебедева [и др.] ; под ред. П.А. Цыганкова, Л.О. Терновой. — Москва : КноРус, 2023. — 341 с. — ЭБС BOOK.ru. — URL: https://book.ru/book/</w:t>
      </w:r>
      <w:r w:rsidRPr="006405D1">
        <w:t xml:space="preserve"> </w:t>
      </w:r>
      <w:r w:rsidRPr="006405D1">
        <w:rPr>
          <w:rFonts w:ascii="Times New Roman" w:eastAsia="Times New Roman" w:hAnsi="Times New Roman" w:cs="Times New Roman"/>
          <w:sz w:val="28"/>
          <w:szCs w:val="28"/>
        </w:rPr>
        <w:t>949838 (дата обращения: 20.06.2023). — Текст : электронный.</w:t>
      </w:r>
    </w:p>
    <w:p w:rsidR="00436100" w:rsidRPr="006405D1" w:rsidRDefault="00436100" w:rsidP="00436100">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2. Международные отношения и мировая политика : учебник для вузов / П. А. Цыганков [и др.] ; под редакцией П. А. Цыганкова. — 2-е изд., перераб. и доп. — Москва : Издательство Юрайт, 2023. — 279 с. — (Высшее образование). — ISBN 978-5-534-12259-6. — Образовательная платформа Юрайт [сайт]. — URL: https://urait.ru/bcode/511513 (дата обращения: 20.06.2023). — Текст : электронный.</w:t>
      </w:r>
    </w:p>
    <w:p w:rsidR="00436100" w:rsidRPr="006405D1" w:rsidRDefault="00436100" w:rsidP="00436100">
      <w:pPr>
        <w:spacing w:after="0" w:line="240" w:lineRule="auto"/>
        <w:ind w:firstLine="340"/>
        <w:jc w:val="both"/>
        <w:rPr>
          <w:rFonts w:ascii="Times New Roman" w:eastAsia="Times New Roman" w:hAnsi="Times New Roman" w:cs="Times New Roman"/>
          <w:sz w:val="28"/>
          <w:szCs w:val="28"/>
        </w:rPr>
      </w:pPr>
    </w:p>
    <w:p w:rsidR="00436100" w:rsidRPr="006405D1" w:rsidRDefault="00436100" w:rsidP="00436100">
      <w:pPr>
        <w:spacing w:after="0" w:line="240" w:lineRule="auto"/>
        <w:ind w:firstLine="340"/>
        <w:jc w:val="both"/>
        <w:rPr>
          <w:rFonts w:ascii="Times New Roman" w:eastAsia="Times New Roman" w:hAnsi="Times New Roman" w:cs="Times New Roman"/>
          <w:b/>
          <w:sz w:val="28"/>
          <w:szCs w:val="28"/>
        </w:rPr>
      </w:pPr>
      <w:r w:rsidRPr="006405D1">
        <w:rPr>
          <w:rFonts w:ascii="Times New Roman" w:eastAsia="Times New Roman" w:hAnsi="Times New Roman" w:cs="Times New Roman"/>
          <w:b/>
          <w:sz w:val="28"/>
          <w:szCs w:val="28"/>
        </w:rPr>
        <w:t xml:space="preserve"> Дополнительная литература:</w:t>
      </w:r>
    </w:p>
    <w:p w:rsidR="00436100" w:rsidRPr="006405D1" w:rsidRDefault="00436100" w:rsidP="00436100">
      <w:pPr>
        <w:spacing w:after="0" w:line="240" w:lineRule="auto"/>
        <w:ind w:firstLine="340"/>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3. Воскресенский, А. Д. Мировое комплексное регионоведение : учебник / под ред. проф. А.Д. Воскресенского. — Москва : Магистр : ИНФРА-М, 2023. — 416 с. - (Магистратура). - ISBN 978-5-9776-0309-6. – ЭБС ZNANIUM.com. - URL: https://znanium.com/catalog/product/1915795 (дата обращения: 20.06.2023). – Текст : электронный.</w:t>
      </w:r>
    </w:p>
    <w:p w:rsidR="00436100" w:rsidRPr="006405D1" w:rsidRDefault="00436100" w:rsidP="00436100">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4. Ильин, И. В.  Политическая глобалистика : учебник и практикум для вузов / И. В. Ильин, О. Г. Леонова. — Москва : Издательство Юрайт, 2023. — 216 с. — (Высшее образование). — ISBN 978-5-9916-8754-6. — Образовательная платформа Юрайт [сайт]. — URL: https://urait.ru/bcode/513157 (дата обращения: 20.06.2023). — Текст : электронный.</w:t>
      </w:r>
    </w:p>
    <w:p w:rsidR="00436100" w:rsidRPr="006405D1" w:rsidRDefault="00436100" w:rsidP="00436100">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5. Международные экономические организации : учебник для вузов / С. Н. Сильвестров [и др.] ; под редакцией С. Н. Сильвестрова. — Москва : Издательство Юрайт, 2023. — 246 с. — (Высшее образование). — ISBN 978-5-9916-9314-1. - Образовательная платформа Юрайт [сайт]. — URL: https://urait.ru/bcode/511126 (дата обращения: 20.06.2023). — Текст : электронный.</w:t>
      </w:r>
    </w:p>
    <w:p w:rsidR="00436100" w:rsidRPr="006405D1" w:rsidRDefault="00436100" w:rsidP="00436100">
      <w:pPr>
        <w:spacing w:after="0" w:line="240" w:lineRule="auto"/>
        <w:ind w:firstLine="340"/>
        <w:jc w:val="both"/>
        <w:rPr>
          <w:rFonts w:ascii="Times New Roman" w:eastAsia="Times New Roman" w:hAnsi="Times New Roman" w:cs="Times New Roman"/>
          <w:b/>
          <w:sz w:val="28"/>
          <w:szCs w:val="28"/>
        </w:rPr>
      </w:pPr>
      <w:r w:rsidRPr="006405D1">
        <w:rPr>
          <w:rFonts w:ascii="Times New Roman" w:eastAsia="Times New Roman" w:hAnsi="Times New Roman" w:cs="Times New Roman"/>
          <w:sz w:val="28"/>
          <w:szCs w:val="28"/>
        </w:rPr>
        <w:t>6. Наумов, А. О.  Международные неправительственные организации : учебное пособие для вузов / А. О. Наумов. — Москва : Издательство Юрайт, 2023. — 186 с. — (Высшее образование). — ISBN 978-5-534-12702-7. — Образовательная платформа Юрайт [сайт]. — URL: https://urait.ru/bcode/518129 (дата обращения: 20.06.2023).</w:t>
      </w:r>
      <w:r w:rsidRPr="006405D1">
        <w:t xml:space="preserve"> </w:t>
      </w:r>
      <w:r w:rsidRPr="006405D1">
        <w:rPr>
          <w:rFonts w:ascii="Times New Roman" w:eastAsia="Times New Roman" w:hAnsi="Times New Roman" w:cs="Times New Roman"/>
          <w:sz w:val="28"/>
          <w:szCs w:val="28"/>
        </w:rPr>
        <w:t>— Текст : электронный.</w:t>
      </w:r>
    </w:p>
    <w:p w:rsidR="003623D2" w:rsidRPr="006405D1" w:rsidRDefault="003623D2" w:rsidP="007D16B6">
      <w:pPr>
        <w:pStyle w:val="1"/>
        <w:rPr>
          <w:rFonts w:ascii="Times New Roman" w:hAnsi="Times New Roman"/>
          <w:color w:val="auto"/>
        </w:rPr>
      </w:pPr>
      <w:r w:rsidRPr="006405D1">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1.</w:t>
      </w:r>
      <w:r w:rsidRPr="006405D1">
        <w:rPr>
          <w:rFonts w:ascii="Times New Roman" w:eastAsia="Times New Roman" w:hAnsi="Times New Roman" w:cs="Times New Roman"/>
          <w:sz w:val="28"/>
          <w:szCs w:val="28"/>
        </w:rPr>
        <w:tab/>
        <w:t>Электронные ресурсы БИК:</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Электронная библиотека Финансового университета (ЭБ) http://elib.fa.ru/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Электронно-библиотечная система BOOK.RU http://www.book.ru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lastRenderedPageBreak/>
        <w:t>•</w:t>
      </w:r>
      <w:r w:rsidRPr="006405D1">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Электронно-библиотечная система Znanium http://www.znanium.com</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Электронно-библиотечная система издательства «ЮРАЙТ» https://urait.ru/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Электронно-библиотечная система издательства Проспект http://ebs.prospekt.org/books</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Электронно-библиотечная система издательства Лань https://e.lanbook.com/</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Деловая онлайн-библиотека Alpina Digital http://lib.alpinadigital.ru/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Электронная библиотека Издательского дома «Гребенников» https://grebennikon.ru/</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 xml:space="preserve">Научная электронная библиотека eLibrary.ru http://elibrary.ru  </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Национальная электронная библиотека http://нэб.рф/</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lang w:val="en-US"/>
        </w:rPr>
      </w:pPr>
      <w:r w:rsidRPr="006405D1">
        <w:rPr>
          <w:rFonts w:ascii="Times New Roman" w:eastAsia="Times New Roman" w:hAnsi="Times New Roman" w:cs="Times New Roman"/>
          <w:sz w:val="28"/>
          <w:szCs w:val="28"/>
          <w:lang w:val="en-US"/>
        </w:rPr>
        <w:t>•</w:t>
      </w:r>
      <w:r w:rsidRPr="006405D1">
        <w:rPr>
          <w:rFonts w:ascii="Times New Roman" w:eastAsia="Times New Roman" w:hAnsi="Times New Roman" w:cs="Times New Roman"/>
          <w:sz w:val="28"/>
          <w:szCs w:val="28"/>
          <w:lang w:val="en-US"/>
        </w:rPr>
        <w:tab/>
        <w:t>Academic Reference http://ar.cnki.net/ACADREF</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Электронная коллекция книг издательства Springer:  Springer eBooks http://link.springer.com/</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База данных научных журналов издательства Wiley https://onlinelibrary.wiley.com/</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w:t>
      </w:r>
      <w:r w:rsidRPr="006405D1">
        <w:rPr>
          <w:rFonts w:ascii="Times New Roman" w:eastAsia="Times New Roman" w:hAnsi="Times New Roman" w:cs="Times New Roman"/>
          <w:sz w:val="28"/>
          <w:szCs w:val="28"/>
        </w:rPr>
        <w:tab/>
        <w:t>Цифровой архив научных журналов: http://arch.neicon.ru/xmlui</w:t>
      </w:r>
    </w:p>
    <w:p w:rsidR="003623D2" w:rsidRPr="006405D1" w:rsidRDefault="003623D2" w:rsidP="003623D2">
      <w:pPr>
        <w:spacing w:after="0" w:line="240" w:lineRule="auto"/>
        <w:ind w:firstLine="340"/>
        <w:jc w:val="both"/>
        <w:rPr>
          <w:rFonts w:ascii="Times New Roman" w:eastAsia="Times New Roman" w:hAnsi="Times New Roman" w:cs="Times New Roman"/>
          <w:sz w:val="28"/>
          <w:szCs w:val="28"/>
        </w:rPr>
      </w:pPr>
    </w:p>
    <w:p w:rsidR="003623D2" w:rsidRPr="006405D1" w:rsidRDefault="003623D2" w:rsidP="00C020E4">
      <w:pPr>
        <w:keepNext/>
        <w:keepLines/>
        <w:spacing w:after="0" w:line="240" w:lineRule="auto"/>
        <w:ind w:firstLine="340"/>
        <w:jc w:val="both"/>
        <w:outlineLvl w:val="0"/>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10. Методические указания для обучающихся по освоению дисциплины</w:t>
      </w:r>
    </w:p>
    <w:p w:rsidR="003623D2" w:rsidRPr="006405D1" w:rsidRDefault="003623D2" w:rsidP="00C020E4">
      <w:pPr>
        <w:keepNext/>
        <w:keepLines/>
        <w:spacing w:after="0" w:line="240" w:lineRule="auto"/>
        <w:ind w:firstLine="340"/>
        <w:jc w:val="both"/>
        <w:outlineLvl w:val="0"/>
        <w:rPr>
          <w:rFonts w:ascii="Times New Roman" w:eastAsia="Times New Roman" w:hAnsi="Times New Roman" w:cs="Times New Roman"/>
          <w:sz w:val="28"/>
          <w:szCs w:val="28"/>
        </w:rPr>
      </w:pPr>
      <w:bookmarkStart w:id="12" w:name="_Toc119487011"/>
      <w:r w:rsidRPr="006405D1">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6405D1">
        <w:rPr>
          <w:rFonts w:ascii="Times New Roman" w:eastAsia="Times New Roman" w:hAnsi="Times New Roman" w:cs="Times New Roman"/>
          <w:sz w:val="28"/>
          <w:szCs w:val="28"/>
        </w:rPr>
        <w:t>:</w:t>
      </w:r>
      <w:bookmarkEnd w:id="12"/>
    </w:p>
    <w:p w:rsidR="003623D2" w:rsidRPr="006405D1" w:rsidRDefault="003623D2" w:rsidP="003623D2">
      <w:pPr>
        <w:numPr>
          <w:ilvl w:val="0"/>
          <w:numId w:val="9"/>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2D78A4" w:rsidRPr="006405D1">
        <w:rPr>
          <w:rFonts w:ascii="Times New Roman" w:eastAsia="Times New Roman" w:hAnsi="Times New Roman" w:cs="Times New Roman"/>
          <w:sz w:val="28"/>
          <w:szCs w:val="28"/>
        </w:rPr>
        <w:t>Современные интеграционные объединения</w:t>
      </w:r>
      <w:r w:rsidRPr="006405D1">
        <w:rPr>
          <w:rFonts w:ascii="Times New Roman" w:eastAsia="Times New Roman" w:hAnsi="Times New Roman" w:cs="Times New Roman"/>
          <w:sz w:val="28"/>
          <w:szCs w:val="28"/>
        </w:rPr>
        <w:t>» (Рабочая программа размещена на образовательном портале университета);</w:t>
      </w:r>
    </w:p>
    <w:p w:rsidR="003623D2" w:rsidRPr="006405D1" w:rsidRDefault="003623D2" w:rsidP="003623D2">
      <w:pPr>
        <w:numPr>
          <w:ilvl w:val="0"/>
          <w:numId w:val="9"/>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3" w:name="_Toc119487012"/>
      <w:r w:rsidRPr="006405D1">
        <w:rPr>
          <w:rFonts w:ascii="Times New Roman" w:eastAsia="Times New Roman" w:hAnsi="Times New Roman" w:cs="Times New Roman"/>
          <w:b/>
          <w:bCs/>
          <w:sz w:val="28"/>
          <w:szCs w:val="28"/>
        </w:rPr>
        <w:lastRenderedPageBreak/>
        <w:t>10.2. Методические рекомендации студентам при подготовке к практическим занятиям:</w:t>
      </w:r>
      <w:bookmarkEnd w:id="13"/>
    </w:p>
    <w:p w:rsidR="003623D2" w:rsidRPr="006405D1"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3623D2" w:rsidRPr="006405D1"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rsidR="003623D2" w:rsidRPr="006405D1" w:rsidRDefault="003623D2" w:rsidP="003623D2">
      <w:pPr>
        <w:numPr>
          <w:ilvl w:val="0"/>
          <w:numId w:val="10"/>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4" w:name="_Toc119487013"/>
      <w:r w:rsidRPr="006405D1">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14"/>
    </w:p>
    <w:p w:rsidR="003623D2" w:rsidRPr="006405D1"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rsidR="003623D2" w:rsidRPr="006405D1" w:rsidRDefault="003623D2" w:rsidP="003623D2">
      <w:pPr>
        <w:numPr>
          <w:ilvl w:val="0"/>
          <w:numId w:val="11"/>
        </w:numPr>
        <w:tabs>
          <w:tab w:val="num" w:pos="0"/>
        </w:tabs>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3623D2" w:rsidRPr="006405D1" w:rsidRDefault="003623D2" w:rsidP="003623D2">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rsidR="003623D2" w:rsidRPr="006405D1" w:rsidRDefault="003623D2" w:rsidP="003623D2">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p>
    <w:p w:rsidR="003623D2" w:rsidRPr="006405D1" w:rsidRDefault="00976A15" w:rsidP="003623D2">
      <w:pPr>
        <w:spacing w:after="0" w:line="240" w:lineRule="auto"/>
        <w:ind w:firstLine="340"/>
        <w:jc w:val="both"/>
        <w:rPr>
          <w:rFonts w:ascii="Times New Roman" w:eastAsia="Times New Roman" w:hAnsi="Times New Roman" w:cs="Times New Roman"/>
          <w:b/>
          <w:bCs/>
          <w:sz w:val="28"/>
          <w:szCs w:val="28"/>
        </w:rPr>
      </w:pPr>
      <w:r w:rsidRPr="006405D1">
        <w:rPr>
          <w:rFonts w:ascii="Times New Roman" w:eastAsia="Times New Roman" w:hAnsi="Times New Roman" w:cs="Times New Roman"/>
          <w:b/>
          <w:bCs/>
          <w:sz w:val="28"/>
          <w:szCs w:val="28"/>
        </w:rPr>
        <w:t xml:space="preserve">10.4. </w:t>
      </w:r>
      <w:r w:rsidR="003623D2" w:rsidRPr="006405D1">
        <w:rPr>
          <w:rFonts w:ascii="Times New Roman" w:eastAsia="Times New Roman" w:hAnsi="Times New Roman" w:cs="Times New Roman"/>
          <w:b/>
          <w:bCs/>
          <w:sz w:val="28"/>
          <w:szCs w:val="28"/>
        </w:rPr>
        <w:t xml:space="preserve">Методические рекомендации по подготовке </w:t>
      </w:r>
      <w:r w:rsidR="002D78A4" w:rsidRPr="006405D1">
        <w:rPr>
          <w:rFonts w:ascii="Times New Roman" w:eastAsia="Times New Roman" w:hAnsi="Times New Roman" w:cs="Times New Roman"/>
          <w:b/>
          <w:bCs/>
          <w:sz w:val="28"/>
          <w:szCs w:val="28"/>
        </w:rPr>
        <w:t>контрольной работы</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 Контрольная работа должна быть структурирована и состоять из: </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содержания;</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lastRenderedPageBreak/>
        <w:t>- введения;</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основной части с названием (разделением на параграфы с названиями);</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заключения;</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8D34FA" w:rsidRPr="006405D1" w:rsidRDefault="008D34FA" w:rsidP="008D34FA">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Оптимальный объём контрольной работы – 5-6 страниц машинописного текста (размер шрифта – 14) через полуторный интервал на стандартных листах формата А-4.  Размеры полей: левое – не менее 30 мм, правое – не менее 10 мм, верхнее – не менее 15 мм, нижнее – не менее 20 мм. 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976A15" w:rsidRPr="006405D1" w:rsidRDefault="00976A15" w:rsidP="00976A15">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Во введении нужно обосновать актуальность темы, сформулировать цель работы и задачи, коротко осветить состояние научной разработки проблемы. </w:t>
      </w:r>
      <w:r w:rsidR="008D34FA"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w:t>
      </w:r>
      <w:r w:rsidR="008D34FA"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Параграфы в работе должны быть относительно равномерны по объёму.</w:t>
      </w:r>
      <w:r w:rsidR="008D34FA"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976A15" w:rsidRPr="006405D1" w:rsidRDefault="00976A15" w:rsidP="00976A15">
      <w:pPr>
        <w:widowControl w:val="0"/>
        <w:tabs>
          <w:tab w:val="right" w:pos="142"/>
        </w:tabs>
        <w:autoSpaceDE w:val="0"/>
        <w:autoSpaceDN w:val="0"/>
        <w:adjustRightInd w:val="0"/>
        <w:spacing w:after="0" w:line="240" w:lineRule="auto"/>
        <w:ind w:left="142" w:firstLine="709"/>
        <w:contextualSpacing/>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r w:rsidR="008D34FA"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В заключении подводятся итоги, приводятся основные выводы п</w:t>
      </w:r>
      <w:r w:rsidR="008D34FA" w:rsidRPr="006405D1">
        <w:rPr>
          <w:rFonts w:ascii="Times New Roman" w:eastAsia="Times New Roman" w:hAnsi="Times New Roman" w:cs="Times New Roman"/>
          <w:sz w:val="28"/>
          <w:szCs w:val="28"/>
        </w:rPr>
        <w:t>о рассматриваемой теме в целом.</w:t>
      </w:r>
      <w:r w:rsidRPr="006405D1">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r w:rsidR="008D34FA" w:rsidRPr="006405D1">
        <w:rPr>
          <w:rFonts w:ascii="Times New Roman" w:eastAsia="Times New Roman" w:hAnsi="Times New Roman" w:cs="Times New Roman"/>
          <w:sz w:val="28"/>
          <w:szCs w:val="28"/>
        </w:rPr>
        <w:t xml:space="preserve"> В</w:t>
      </w:r>
      <w:r w:rsidRPr="006405D1">
        <w:rPr>
          <w:rFonts w:ascii="Times New Roman" w:eastAsia="Times New Roman" w:hAnsi="Times New Roman" w:cs="Times New Roman"/>
          <w:sz w:val="28"/>
          <w:szCs w:val="28"/>
        </w:rPr>
        <w:t xml:space="preserve">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r w:rsidR="008D34FA" w:rsidRPr="006405D1">
        <w:rPr>
          <w:rFonts w:ascii="Times New Roman" w:eastAsia="Times New Roman" w:hAnsi="Times New Roman" w:cs="Times New Roman"/>
          <w:sz w:val="28"/>
          <w:szCs w:val="28"/>
        </w:rPr>
        <w:t xml:space="preserve"> </w:t>
      </w:r>
      <w:r w:rsidRPr="006405D1">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rsidR="003623D2" w:rsidRPr="006405D1" w:rsidRDefault="00976A15" w:rsidP="00976A15">
      <w:pPr>
        <w:pStyle w:val="ae"/>
        <w:keepNext/>
        <w:keepLines/>
        <w:numPr>
          <w:ilvl w:val="0"/>
          <w:numId w:val="40"/>
        </w:numPr>
        <w:spacing w:before="480" w:after="0" w:line="240" w:lineRule="auto"/>
        <w:jc w:val="both"/>
        <w:outlineLvl w:val="0"/>
        <w:rPr>
          <w:rFonts w:ascii="Times New Roman" w:eastAsia="Times New Roman" w:hAnsi="Times New Roman"/>
          <w:b/>
          <w:bCs/>
          <w:sz w:val="28"/>
          <w:szCs w:val="28"/>
          <w:lang w:eastAsia="ru-RU"/>
        </w:rPr>
      </w:pPr>
      <w:r w:rsidRPr="006405D1">
        <w:rPr>
          <w:rFonts w:ascii="Times New Roman" w:eastAsia="Times New Roman" w:hAnsi="Times New Roman"/>
          <w:b/>
          <w:bCs/>
          <w:sz w:val="28"/>
          <w:szCs w:val="28"/>
          <w:lang w:eastAsia="ru-RU"/>
        </w:rPr>
        <w:lastRenderedPageBreak/>
        <w:t xml:space="preserve"> </w:t>
      </w:r>
      <w:r w:rsidR="003623D2" w:rsidRPr="006405D1">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623D2" w:rsidRPr="006405D1" w:rsidRDefault="003623D2" w:rsidP="003623D2">
      <w:pPr>
        <w:spacing w:after="200" w:line="276" w:lineRule="auto"/>
        <w:ind w:left="720"/>
        <w:contextualSpacing/>
        <w:rPr>
          <w:rFonts w:ascii="Times New Roman" w:eastAsia="Calibri" w:hAnsi="Times New Roman" w:cs="Times New Roman"/>
          <w:lang w:eastAsia="ru-RU"/>
        </w:rPr>
      </w:pPr>
    </w:p>
    <w:p w:rsidR="003623D2" w:rsidRPr="006405D1" w:rsidRDefault="003623D2" w:rsidP="003623D2">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15" w:name="_Toc531614950"/>
      <w:bookmarkStart w:id="16" w:name="_Toc531686467"/>
      <w:bookmarkStart w:id="17" w:name="_Toc119487015"/>
      <w:r w:rsidRPr="006405D1">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15"/>
      <w:bookmarkEnd w:id="16"/>
      <w:bookmarkEnd w:id="17"/>
    </w:p>
    <w:p w:rsidR="003623D2" w:rsidRPr="006405D1" w:rsidRDefault="003623D2" w:rsidP="003623D2">
      <w:pPr>
        <w:spacing w:after="0" w:line="240" w:lineRule="auto"/>
        <w:ind w:firstLine="340"/>
        <w:jc w:val="both"/>
        <w:rPr>
          <w:rFonts w:ascii="Times New Roman" w:eastAsia="Calibri" w:hAnsi="Times New Roman" w:cs="Times New Roman"/>
          <w:bCs/>
          <w:kern w:val="32"/>
          <w:sz w:val="28"/>
          <w:szCs w:val="28"/>
          <w:lang w:eastAsia="ru-RU"/>
        </w:rPr>
      </w:pPr>
      <w:bookmarkStart w:id="18" w:name="_Toc531614951"/>
      <w:bookmarkStart w:id="19" w:name="_Toc531686468"/>
      <w:bookmarkStart w:id="20" w:name="_Toc119338409"/>
      <w:bookmarkStart w:id="21" w:name="_Toc119338947"/>
      <w:r w:rsidRPr="006405D1">
        <w:rPr>
          <w:rFonts w:ascii="Times New Roman" w:eastAsia="Calibri" w:hAnsi="Times New Roman" w:cs="Times New Roman"/>
          <w:sz w:val="28"/>
          <w:szCs w:val="28"/>
        </w:rPr>
        <w:t xml:space="preserve">1. </w:t>
      </w:r>
      <w:r w:rsidRPr="006405D1">
        <w:rPr>
          <w:rFonts w:ascii="Times New Roman" w:eastAsia="Calibri" w:hAnsi="Times New Roman" w:cs="Times New Roman"/>
          <w:sz w:val="28"/>
          <w:szCs w:val="28"/>
          <w:lang w:val="en-US"/>
        </w:rPr>
        <w:t>Libre</w:t>
      </w:r>
      <w:r w:rsidRPr="006405D1">
        <w:rPr>
          <w:rFonts w:ascii="Times New Roman" w:eastAsia="Calibri" w:hAnsi="Times New Roman" w:cs="Times New Roman"/>
          <w:sz w:val="28"/>
          <w:szCs w:val="28"/>
        </w:rPr>
        <w:t xml:space="preserve"> </w:t>
      </w:r>
      <w:r w:rsidRPr="006405D1">
        <w:rPr>
          <w:rFonts w:ascii="Times New Roman" w:eastAsia="Calibri" w:hAnsi="Times New Roman" w:cs="Times New Roman"/>
          <w:sz w:val="28"/>
          <w:szCs w:val="28"/>
          <w:lang w:val="en-US"/>
        </w:rPr>
        <w:t>Office</w:t>
      </w:r>
      <w:r w:rsidRPr="006405D1">
        <w:rPr>
          <w:rFonts w:ascii="Times New Roman" w:eastAsia="Calibri" w:hAnsi="Times New Roman" w:cs="Times New Roman"/>
          <w:bCs/>
          <w:kern w:val="32"/>
          <w:sz w:val="28"/>
          <w:szCs w:val="28"/>
          <w:lang w:eastAsia="ru-RU"/>
        </w:rPr>
        <w:t>.</w:t>
      </w:r>
      <w:bookmarkEnd w:id="18"/>
      <w:bookmarkEnd w:id="19"/>
      <w:bookmarkEnd w:id="20"/>
      <w:bookmarkEnd w:id="21"/>
    </w:p>
    <w:p w:rsidR="003623D2" w:rsidRPr="006405D1" w:rsidRDefault="003623D2" w:rsidP="003623D2">
      <w:pPr>
        <w:spacing w:after="0" w:line="240" w:lineRule="auto"/>
        <w:ind w:firstLine="340"/>
        <w:jc w:val="both"/>
        <w:rPr>
          <w:rFonts w:ascii="Times New Roman" w:eastAsia="Calibri" w:hAnsi="Times New Roman" w:cs="Times New Roman"/>
          <w:sz w:val="28"/>
          <w:szCs w:val="28"/>
          <w:lang w:eastAsia="ru-RU"/>
        </w:rPr>
      </w:pPr>
      <w:bookmarkStart w:id="22" w:name="_Toc531614952"/>
      <w:bookmarkStart w:id="23" w:name="_Toc531686469"/>
      <w:bookmarkStart w:id="24" w:name="_Toc119338410"/>
      <w:bookmarkStart w:id="25" w:name="_Toc119338948"/>
      <w:r w:rsidRPr="006405D1">
        <w:rPr>
          <w:rFonts w:ascii="Times New Roman" w:eastAsia="Calibri" w:hAnsi="Times New Roman" w:cs="Times New Roman"/>
          <w:sz w:val="28"/>
          <w:szCs w:val="28"/>
          <w:lang w:eastAsia="ru-RU"/>
        </w:rPr>
        <w:t xml:space="preserve">2. Антивирус </w:t>
      </w:r>
      <w:bookmarkEnd w:id="22"/>
      <w:bookmarkEnd w:id="23"/>
      <w:bookmarkEnd w:id="24"/>
      <w:bookmarkEnd w:id="25"/>
      <w:r w:rsidR="007D16B6" w:rsidRPr="006405D1">
        <w:rPr>
          <w:rFonts w:ascii="Times New Roman" w:eastAsia="Calibri" w:hAnsi="Times New Roman" w:cs="Times New Roman"/>
          <w:sz w:val="28"/>
          <w:szCs w:val="28"/>
          <w:lang w:val="en-US" w:eastAsia="ru-RU"/>
        </w:rPr>
        <w:t>Kaspersky</w:t>
      </w:r>
    </w:p>
    <w:p w:rsidR="003623D2" w:rsidRPr="006405D1"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26" w:name="_Toc531614953"/>
      <w:bookmarkStart w:id="27" w:name="_Toc531686470"/>
      <w:bookmarkStart w:id="28" w:name="_Toc119487016"/>
      <w:r w:rsidRPr="006405D1">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26"/>
      <w:bookmarkEnd w:id="27"/>
      <w:bookmarkEnd w:id="28"/>
    </w:p>
    <w:p w:rsidR="003623D2" w:rsidRPr="006405D1"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6405D1">
        <w:rPr>
          <w:rFonts w:ascii="Times New Roman" w:eastAsia="Calibri" w:hAnsi="Times New Roman" w:cs="Times New Roman"/>
          <w:bCs/>
          <w:sz w:val="28"/>
          <w:szCs w:val="28"/>
          <w:lang w:eastAsia="ru-RU"/>
        </w:rPr>
        <w:t>Например,</w:t>
      </w:r>
    </w:p>
    <w:p w:rsidR="003623D2" w:rsidRPr="006405D1"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6405D1">
        <w:rPr>
          <w:rFonts w:ascii="Times New Roman" w:eastAsia="Calibri" w:hAnsi="Times New Roman" w:cs="Times New Roman"/>
          <w:bCs/>
          <w:sz w:val="28"/>
          <w:szCs w:val="28"/>
          <w:lang w:eastAsia="ru-RU"/>
        </w:rPr>
        <w:t>1. Информационно-правовая система «Гарант»</w:t>
      </w:r>
    </w:p>
    <w:p w:rsidR="003623D2" w:rsidRPr="006405D1"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6405D1">
        <w:rPr>
          <w:rFonts w:ascii="Times New Roman" w:eastAsia="Calibri" w:hAnsi="Times New Roman" w:cs="Times New Roman"/>
          <w:bCs/>
          <w:sz w:val="28"/>
          <w:szCs w:val="28"/>
          <w:lang w:eastAsia="ru-RU"/>
        </w:rPr>
        <w:t>2. Информационно-правовая система «Консультант Плюс»</w:t>
      </w:r>
    </w:p>
    <w:p w:rsidR="003623D2" w:rsidRPr="006405D1" w:rsidRDefault="003623D2" w:rsidP="003623D2">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6405D1">
        <w:rPr>
          <w:rFonts w:ascii="Times New Roman" w:eastAsia="Calibri" w:hAnsi="Times New Roman" w:cs="Times New Roman"/>
          <w:bCs/>
          <w:sz w:val="28"/>
          <w:szCs w:val="28"/>
          <w:lang w:eastAsia="ru-RU"/>
        </w:rPr>
        <w:t>3.</w:t>
      </w:r>
      <w:r w:rsidRPr="006405D1">
        <w:rPr>
          <w:rFonts w:ascii="Times New Roman" w:eastAsia="Times New Roman" w:hAnsi="Times New Roman" w:cs="Times New Roman"/>
          <w:sz w:val="28"/>
          <w:szCs w:val="28"/>
          <w:lang w:eastAsia="ru-RU"/>
        </w:rPr>
        <w:t>СПАРК-ИНТЕРФАКС   https://spark-interfax.ru/</w:t>
      </w:r>
    </w:p>
    <w:p w:rsidR="003623D2" w:rsidRPr="006405D1"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405D1">
        <w:rPr>
          <w:rFonts w:ascii="Times New Roman" w:eastAsia="Times New Roman" w:hAnsi="Times New Roman" w:cs="Times New Roman"/>
          <w:bCs/>
          <w:sz w:val="28"/>
          <w:szCs w:val="28"/>
          <w:lang w:eastAsia="ru-RU"/>
        </w:rPr>
        <w:t>и др.</w:t>
      </w:r>
    </w:p>
    <w:p w:rsidR="003623D2" w:rsidRPr="006405D1" w:rsidRDefault="003623D2" w:rsidP="003623D2">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29" w:name="_Toc119487017"/>
      <w:r w:rsidRPr="006405D1">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29"/>
    </w:p>
    <w:p w:rsidR="003623D2" w:rsidRPr="006405D1" w:rsidRDefault="003623D2" w:rsidP="003623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405D1">
        <w:rPr>
          <w:rFonts w:ascii="Times New Roman" w:eastAsia="Times New Roman" w:hAnsi="Times New Roman" w:cs="Times New Roman"/>
          <w:bCs/>
          <w:sz w:val="28"/>
          <w:szCs w:val="28"/>
          <w:lang w:eastAsia="ru-RU"/>
        </w:rPr>
        <w:t>Не используются.</w:t>
      </w:r>
    </w:p>
    <w:p w:rsidR="003623D2" w:rsidRPr="006405D1" w:rsidRDefault="003623D2" w:rsidP="003623D2">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r w:rsidRPr="006405D1">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3623D2" w:rsidRPr="006405D1"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аудитория для чтения лекций, оснащенная ЛЦД проектором;</w:t>
      </w:r>
    </w:p>
    <w:p w:rsidR="003623D2" w:rsidRPr="006405D1" w:rsidRDefault="003623D2" w:rsidP="003623D2">
      <w:pPr>
        <w:numPr>
          <w:ilvl w:val="0"/>
          <w:numId w:val="1"/>
        </w:numPr>
        <w:spacing w:after="0" w:line="240" w:lineRule="auto"/>
        <w:jc w:val="both"/>
        <w:rPr>
          <w:rFonts w:ascii="Times New Roman" w:eastAsia="Times New Roman" w:hAnsi="Times New Roman" w:cs="Times New Roman"/>
          <w:sz w:val="28"/>
          <w:szCs w:val="28"/>
        </w:rPr>
      </w:pPr>
      <w:r w:rsidRPr="006405D1">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rsidR="003623D2" w:rsidRPr="006405D1" w:rsidRDefault="003623D2" w:rsidP="003623D2">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6405D1">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rsidR="003623D2" w:rsidRPr="006405D1" w:rsidRDefault="003623D2">
      <w:pPr>
        <w:rPr>
          <w:rFonts w:ascii="Times New Roman" w:hAnsi="Times New Roman" w:cs="Times New Roman"/>
        </w:rPr>
      </w:pPr>
    </w:p>
    <w:sectPr w:rsidR="003623D2" w:rsidRPr="006405D1" w:rsidSect="003623D2">
      <w:headerReference w:type="default" r:id="rId8"/>
      <w:footerReference w:type="default" r:id="rId9"/>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5A0" w:rsidRDefault="005315A0">
      <w:pPr>
        <w:spacing w:after="0" w:line="240" w:lineRule="auto"/>
      </w:pPr>
      <w:r>
        <w:separator/>
      </w:r>
    </w:p>
  </w:endnote>
  <w:endnote w:type="continuationSeparator" w:id="0">
    <w:p w:rsidR="005315A0" w:rsidRDefault="0053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4F6056" w:rsidRDefault="00FC1323">
        <w:pPr>
          <w:pStyle w:val="a9"/>
          <w:jc w:val="center"/>
        </w:pPr>
        <w:r>
          <w:fldChar w:fldCharType="begin"/>
        </w:r>
        <w:r>
          <w:instrText>PAGE   \* MERGEFORMAT</w:instrText>
        </w:r>
        <w:r>
          <w:fldChar w:fldCharType="separate"/>
        </w:r>
        <w:r w:rsidR="007350EB">
          <w:rPr>
            <w:noProof/>
          </w:rPr>
          <w:t>2</w:t>
        </w:r>
        <w:r>
          <w:rPr>
            <w:noProof/>
          </w:rPr>
          <w:fldChar w:fldCharType="end"/>
        </w:r>
      </w:p>
    </w:sdtContent>
  </w:sdt>
  <w:p w:rsidR="004F6056" w:rsidRDefault="004F605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5A0" w:rsidRDefault="005315A0">
      <w:pPr>
        <w:spacing w:after="0" w:line="240" w:lineRule="auto"/>
      </w:pPr>
      <w:r>
        <w:separator/>
      </w:r>
    </w:p>
  </w:footnote>
  <w:footnote w:type="continuationSeparator" w:id="0">
    <w:p w:rsidR="005315A0" w:rsidRDefault="00531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056" w:rsidRPr="00485999" w:rsidRDefault="004F6056" w:rsidP="003623D2">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765C"/>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135D141C"/>
    <w:multiLevelType w:val="hybridMultilevel"/>
    <w:tmpl w:val="1DE65F2A"/>
    <w:lvl w:ilvl="0" w:tplc="5BD4669C">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3B4873"/>
    <w:multiLevelType w:val="hybridMultilevel"/>
    <w:tmpl w:val="9A1E1DFA"/>
    <w:lvl w:ilvl="0" w:tplc="24E6DB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6" w15:restartNumberingAfterBreak="0">
    <w:nsid w:val="1F1C3CFA"/>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20730C7D"/>
    <w:multiLevelType w:val="hybridMultilevel"/>
    <w:tmpl w:val="78A4A82E"/>
    <w:lvl w:ilvl="0" w:tplc="6EFC20F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Symbo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Symbo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4B70351"/>
    <w:multiLevelType w:val="hybridMultilevel"/>
    <w:tmpl w:val="9B7A3E64"/>
    <w:lvl w:ilvl="0" w:tplc="D15432F0">
      <w:start w:val="1"/>
      <w:numFmt w:val="decimal"/>
      <w:lvlText w:val="%1."/>
      <w:lvlJc w:val="left"/>
      <w:pPr>
        <w:ind w:left="1428" w:hanging="8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6400410"/>
    <w:multiLevelType w:val="hybridMultilevel"/>
    <w:tmpl w:val="0CAA2E0E"/>
    <w:lvl w:ilvl="0" w:tplc="4E08D7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13C4F"/>
    <w:multiLevelType w:val="hybridMultilevel"/>
    <w:tmpl w:val="9ED49AE4"/>
    <w:lvl w:ilvl="0" w:tplc="C9F8BE0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6"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Symbo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Symbo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508107D"/>
    <w:multiLevelType w:val="hybridMultilevel"/>
    <w:tmpl w:val="9478396A"/>
    <w:lvl w:ilvl="0" w:tplc="D15432F0">
      <w:start w:val="1"/>
      <w:numFmt w:val="decimal"/>
      <w:lvlText w:val="%1."/>
      <w:lvlJc w:val="left"/>
      <w:pPr>
        <w:ind w:left="1428" w:hanging="8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9" w15:restartNumberingAfterBreak="0">
    <w:nsid w:val="479E3A45"/>
    <w:multiLevelType w:val="hybridMultilevel"/>
    <w:tmpl w:val="D556E9A8"/>
    <w:lvl w:ilvl="0" w:tplc="4CFCF306">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037388"/>
    <w:multiLevelType w:val="hybridMultilevel"/>
    <w:tmpl w:val="EAE640C2"/>
    <w:lvl w:ilvl="0" w:tplc="D15432F0">
      <w:start w:val="1"/>
      <w:numFmt w:val="decimal"/>
      <w:lvlText w:val="%1."/>
      <w:lvlJc w:val="left"/>
      <w:pPr>
        <w:ind w:left="1428" w:hanging="8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0269C"/>
    <w:multiLevelType w:val="hybridMultilevel"/>
    <w:tmpl w:val="C1C67BA6"/>
    <w:lvl w:ilvl="0" w:tplc="5BD4669C">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C458B9"/>
    <w:multiLevelType w:val="hybridMultilevel"/>
    <w:tmpl w:val="AAFAC6D4"/>
    <w:lvl w:ilvl="0" w:tplc="E4D0A8F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5BD70B04"/>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7"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Symbol"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23F46"/>
    <w:multiLevelType w:val="singleLevel"/>
    <w:tmpl w:val="0419000F"/>
    <w:lvl w:ilvl="0">
      <w:start w:val="1"/>
      <w:numFmt w:val="decimal"/>
      <w:lvlText w:val="%1."/>
      <w:lvlJc w:val="left"/>
      <w:pPr>
        <w:tabs>
          <w:tab w:val="num" w:pos="360"/>
        </w:tabs>
        <w:ind w:left="360" w:hanging="360"/>
      </w:pPr>
    </w:lvl>
  </w:abstractNum>
  <w:abstractNum w:abstractNumId="31"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Symbol"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Symbol"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327736E"/>
    <w:multiLevelType w:val="hybridMultilevel"/>
    <w:tmpl w:val="30D6D49C"/>
    <w:lvl w:ilvl="0" w:tplc="81BEF498">
      <w:start w:val="1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4175AEE"/>
    <w:multiLevelType w:val="hybridMultilevel"/>
    <w:tmpl w:val="D46CB01A"/>
    <w:lvl w:ilvl="0" w:tplc="7452D2B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7C015D"/>
    <w:multiLevelType w:val="multilevel"/>
    <w:tmpl w:val="5B82E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7EA29E7"/>
    <w:multiLevelType w:val="hybridMultilevel"/>
    <w:tmpl w:val="C5805AF2"/>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Symbol"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Symbol"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Symbol"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39" w15:restartNumberingAfterBreak="0">
    <w:nsid w:val="7B536416"/>
    <w:multiLevelType w:val="hybridMultilevel"/>
    <w:tmpl w:val="F0266446"/>
    <w:lvl w:ilvl="0" w:tplc="5BD4669C">
      <w:start w:val="1"/>
      <w:numFmt w:val="decimal"/>
      <w:lvlText w:val="%1."/>
      <w:lvlJc w:val="left"/>
      <w:pPr>
        <w:ind w:left="2062"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F2D45FC"/>
    <w:multiLevelType w:val="hybridMultilevel"/>
    <w:tmpl w:val="10E43924"/>
    <w:lvl w:ilvl="0" w:tplc="5BD4669C">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20"/>
  </w:num>
  <w:num w:numId="4">
    <w:abstractNumId w:val="36"/>
  </w:num>
  <w:num w:numId="5">
    <w:abstractNumId w:val="3"/>
  </w:num>
  <w:num w:numId="6">
    <w:abstractNumId w:val="13"/>
  </w:num>
  <w:num w:numId="7">
    <w:abstractNumId w:val="9"/>
  </w:num>
  <w:num w:numId="8">
    <w:abstractNumId w:val="15"/>
  </w:num>
  <w:num w:numId="9">
    <w:abstractNumId w:val="32"/>
  </w:num>
  <w:num w:numId="10">
    <w:abstractNumId w:val="8"/>
  </w:num>
  <w:num w:numId="11">
    <w:abstractNumId w:val="16"/>
  </w:num>
  <w:num w:numId="12">
    <w:abstractNumId w:val="29"/>
  </w:num>
  <w:num w:numId="13">
    <w:abstractNumId w:val="12"/>
  </w:num>
  <w:num w:numId="14">
    <w:abstractNumId w:val="26"/>
  </w:num>
  <w:num w:numId="15">
    <w:abstractNumId w:val="5"/>
  </w:num>
  <w:num w:numId="16">
    <w:abstractNumId w:val="37"/>
  </w:num>
  <w:num w:numId="17">
    <w:abstractNumId w:val="27"/>
  </w:num>
  <w:num w:numId="18">
    <w:abstractNumId w:val="18"/>
  </w:num>
  <w:num w:numId="19">
    <w:abstractNumId w:val="28"/>
  </w:num>
  <w:num w:numId="20">
    <w:abstractNumId w:val="31"/>
  </w:num>
  <w:num w:numId="21">
    <w:abstractNumId w:val="21"/>
  </w:num>
  <w:num w:numId="22">
    <w:abstractNumId w:val="14"/>
  </w:num>
  <w:num w:numId="23">
    <w:abstractNumId w:val="4"/>
  </w:num>
  <w:num w:numId="24">
    <w:abstractNumId w:val="19"/>
  </w:num>
  <w:num w:numId="25">
    <w:abstractNumId w:val="24"/>
  </w:num>
  <w:num w:numId="26">
    <w:abstractNumId w:val="0"/>
  </w:num>
  <w:num w:numId="27">
    <w:abstractNumId w:val="11"/>
  </w:num>
  <w:num w:numId="28">
    <w:abstractNumId w:val="34"/>
  </w:num>
  <w:num w:numId="29">
    <w:abstractNumId w:val="35"/>
  </w:num>
  <w:num w:numId="30">
    <w:abstractNumId w:val="30"/>
  </w:num>
  <w:num w:numId="31">
    <w:abstractNumId w:val="25"/>
  </w:num>
  <w:num w:numId="32">
    <w:abstractNumId w:val="23"/>
  </w:num>
  <w:num w:numId="33">
    <w:abstractNumId w:val="39"/>
  </w:num>
  <w:num w:numId="34">
    <w:abstractNumId w:val="40"/>
  </w:num>
  <w:num w:numId="35">
    <w:abstractNumId w:val="1"/>
  </w:num>
  <w:num w:numId="36">
    <w:abstractNumId w:val="6"/>
  </w:num>
  <w:num w:numId="37">
    <w:abstractNumId w:val="10"/>
  </w:num>
  <w:num w:numId="38">
    <w:abstractNumId w:val="17"/>
  </w:num>
  <w:num w:numId="39">
    <w:abstractNumId w:val="22"/>
  </w:num>
  <w:num w:numId="40">
    <w:abstractNumId w:val="33"/>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3623D2"/>
    <w:rsid w:val="0001173D"/>
    <w:rsid w:val="00014A38"/>
    <w:rsid w:val="00021C75"/>
    <w:rsid w:val="000222AA"/>
    <w:rsid w:val="00037649"/>
    <w:rsid w:val="00044E98"/>
    <w:rsid w:val="0009082A"/>
    <w:rsid w:val="000C23AD"/>
    <w:rsid w:val="000D3E43"/>
    <w:rsid w:val="000F29D6"/>
    <w:rsid w:val="000F4D6D"/>
    <w:rsid w:val="001148D5"/>
    <w:rsid w:val="00123311"/>
    <w:rsid w:val="00146F8F"/>
    <w:rsid w:val="001934E0"/>
    <w:rsid w:val="00193EC9"/>
    <w:rsid w:val="0019493D"/>
    <w:rsid w:val="001D5115"/>
    <w:rsid w:val="001E1860"/>
    <w:rsid w:val="001F5DCF"/>
    <w:rsid w:val="00200DF7"/>
    <w:rsid w:val="00257894"/>
    <w:rsid w:val="00260C53"/>
    <w:rsid w:val="002A61D0"/>
    <w:rsid w:val="002B7E7C"/>
    <w:rsid w:val="002D78A4"/>
    <w:rsid w:val="002F0C69"/>
    <w:rsid w:val="003557F1"/>
    <w:rsid w:val="00361AC8"/>
    <w:rsid w:val="003623D2"/>
    <w:rsid w:val="00365867"/>
    <w:rsid w:val="00384EEF"/>
    <w:rsid w:val="003B6639"/>
    <w:rsid w:val="003C7272"/>
    <w:rsid w:val="003E7247"/>
    <w:rsid w:val="003F2BD0"/>
    <w:rsid w:val="003F55F6"/>
    <w:rsid w:val="00400D90"/>
    <w:rsid w:val="0041301F"/>
    <w:rsid w:val="00422011"/>
    <w:rsid w:val="004314D9"/>
    <w:rsid w:val="00436100"/>
    <w:rsid w:val="00441369"/>
    <w:rsid w:val="0044498D"/>
    <w:rsid w:val="004859AA"/>
    <w:rsid w:val="004B4D8A"/>
    <w:rsid w:val="004C4581"/>
    <w:rsid w:val="004F6056"/>
    <w:rsid w:val="00517ED1"/>
    <w:rsid w:val="00526F40"/>
    <w:rsid w:val="00530233"/>
    <w:rsid w:val="005315A0"/>
    <w:rsid w:val="0059287D"/>
    <w:rsid w:val="00594507"/>
    <w:rsid w:val="00597457"/>
    <w:rsid w:val="005A1910"/>
    <w:rsid w:val="005F4F79"/>
    <w:rsid w:val="00612F9A"/>
    <w:rsid w:val="006163A9"/>
    <w:rsid w:val="00634B27"/>
    <w:rsid w:val="00634DC3"/>
    <w:rsid w:val="00637123"/>
    <w:rsid w:val="006405D1"/>
    <w:rsid w:val="00645C19"/>
    <w:rsid w:val="00646C1F"/>
    <w:rsid w:val="0067232A"/>
    <w:rsid w:val="006C0E57"/>
    <w:rsid w:val="006D1167"/>
    <w:rsid w:val="006D1860"/>
    <w:rsid w:val="00704C32"/>
    <w:rsid w:val="00710738"/>
    <w:rsid w:val="00716E3D"/>
    <w:rsid w:val="007350EB"/>
    <w:rsid w:val="00740CA3"/>
    <w:rsid w:val="00747130"/>
    <w:rsid w:val="00780A33"/>
    <w:rsid w:val="007D16B6"/>
    <w:rsid w:val="007F5B5A"/>
    <w:rsid w:val="007F7F42"/>
    <w:rsid w:val="00830C3A"/>
    <w:rsid w:val="00874DAC"/>
    <w:rsid w:val="00880637"/>
    <w:rsid w:val="0088155B"/>
    <w:rsid w:val="008A20D1"/>
    <w:rsid w:val="008B0EC0"/>
    <w:rsid w:val="008B7BDF"/>
    <w:rsid w:val="008D34FA"/>
    <w:rsid w:val="00913351"/>
    <w:rsid w:val="00913778"/>
    <w:rsid w:val="00924FF9"/>
    <w:rsid w:val="009332BA"/>
    <w:rsid w:val="00957600"/>
    <w:rsid w:val="00973DFA"/>
    <w:rsid w:val="00976A15"/>
    <w:rsid w:val="00981A76"/>
    <w:rsid w:val="009B5119"/>
    <w:rsid w:val="009C2653"/>
    <w:rsid w:val="009F1647"/>
    <w:rsid w:val="009F456C"/>
    <w:rsid w:val="00A158A0"/>
    <w:rsid w:val="00A329F9"/>
    <w:rsid w:val="00A737AC"/>
    <w:rsid w:val="00A73FFF"/>
    <w:rsid w:val="00A75A14"/>
    <w:rsid w:val="00A944DB"/>
    <w:rsid w:val="00A954A9"/>
    <w:rsid w:val="00AA24D2"/>
    <w:rsid w:val="00AC008E"/>
    <w:rsid w:val="00AC7CD4"/>
    <w:rsid w:val="00B040FF"/>
    <w:rsid w:val="00B06B99"/>
    <w:rsid w:val="00B22DCC"/>
    <w:rsid w:val="00B268A1"/>
    <w:rsid w:val="00B45DE1"/>
    <w:rsid w:val="00B75213"/>
    <w:rsid w:val="00BC5944"/>
    <w:rsid w:val="00C003DF"/>
    <w:rsid w:val="00C020E4"/>
    <w:rsid w:val="00C15FDD"/>
    <w:rsid w:val="00C23996"/>
    <w:rsid w:val="00C368E7"/>
    <w:rsid w:val="00C62662"/>
    <w:rsid w:val="00C92CA0"/>
    <w:rsid w:val="00CA19DA"/>
    <w:rsid w:val="00CC0906"/>
    <w:rsid w:val="00CC1723"/>
    <w:rsid w:val="00D1243E"/>
    <w:rsid w:val="00D223F7"/>
    <w:rsid w:val="00D3124D"/>
    <w:rsid w:val="00D31741"/>
    <w:rsid w:val="00D45338"/>
    <w:rsid w:val="00D73259"/>
    <w:rsid w:val="00D845D9"/>
    <w:rsid w:val="00DD0B6F"/>
    <w:rsid w:val="00DD7F1A"/>
    <w:rsid w:val="00DF55A7"/>
    <w:rsid w:val="00E13E20"/>
    <w:rsid w:val="00E20FF6"/>
    <w:rsid w:val="00E251A2"/>
    <w:rsid w:val="00E52B14"/>
    <w:rsid w:val="00E6456F"/>
    <w:rsid w:val="00E90CC3"/>
    <w:rsid w:val="00EA1A1D"/>
    <w:rsid w:val="00EA4D90"/>
    <w:rsid w:val="00EC02D0"/>
    <w:rsid w:val="00EC58B1"/>
    <w:rsid w:val="00EF5027"/>
    <w:rsid w:val="00F11DB7"/>
    <w:rsid w:val="00F818C1"/>
    <w:rsid w:val="00F95B40"/>
    <w:rsid w:val="00FA4535"/>
    <w:rsid w:val="00FB7649"/>
    <w:rsid w:val="00FC0562"/>
    <w:rsid w:val="00FC1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F7BE"/>
  <w15:docId w15:val="{F969AA78-7998-4472-B338-73B1A222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D90"/>
  </w:style>
  <w:style w:type="paragraph" w:styleId="1">
    <w:name w:val="heading 1"/>
    <w:basedOn w:val="a"/>
    <w:next w:val="a"/>
    <w:link w:val="10"/>
    <w:qFormat/>
    <w:rsid w:val="003623D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3623D2"/>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23D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3623D2"/>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3623D2"/>
  </w:style>
  <w:style w:type="paragraph" w:customStyle="1" w:styleId="Default">
    <w:name w:val="Default"/>
    <w:rsid w:val="003623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3623D2"/>
    <w:rPr>
      <w:color w:val="auto"/>
    </w:rPr>
  </w:style>
  <w:style w:type="paragraph" w:customStyle="1" w:styleId="Iaeaaeaiea2">
    <w:name w:val="Iaeaaeaiea 2"/>
    <w:basedOn w:val="Default"/>
    <w:next w:val="Default"/>
    <w:rsid w:val="003623D2"/>
    <w:rPr>
      <w:color w:val="auto"/>
    </w:rPr>
  </w:style>
  <w:style w:type="character" w:customStyle="1" w:styleId="Aeiannueea">
    <w:name w:val="Aeia.nnueea"/>
    <w:rsid w:val="003623D2"/>
    <w:rPr>
      <w:color w:val="000000"/>
      <w:sz w:val="28"/>
      <w:szCs w:val="28"/>
    </w:rPr>
  </w:style>
  <w:style w:type="paragraph" w:styleId="31">
    <w:name w:val="Body Text Indent 3"/>
    <w:basedOn w:val="a"/>
    <w:link w:val="32"/>
    <w:rsid w:val="003623D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623D2"/>
    <w:rPr>
      <w:rFonts w:ascii="Times New Roman" w:eastAsia="Times New Roman" w:hAnsi="Times New Roman" w:cs="Times New Roman"/>
      <w:sz w:val="16"/>
      <w:szCs w:val="16"/>
      <w:lang w:eastAsia="ru-RU"/>
    </w:rPr>
  </w:style>
  <w:style w:type="character" w:styleId="a3">
    <w:name w:val="Strong"/>
    <w:qFormat/>
    <w:rsid w:val="003623D2"/>
    <w:rPr>
      <w:rFonts w:cs="Times New Roman"/>
      <w:b/>
      <w:bCs/>
    </w:rPr>
  </w:style>
  <w:style w:type="paragraph" w:styleId="a4">
    <w:name w:val="Normal (Web)"/>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3623D2"/>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3623D2"/>
    <w:rPr>
      <w:rFonts w:ascii="Calibri" w:eastAsia="Times New Roman" w:hAnsi="Calibri" w:cs="Times New Roman"/>
    </w:rPr>
  </w:style>
  <w:style w:type="paragraph" w:customStyle="1" w:styleId="ConsPlusNormal">
    <w:name w:val="ConsPlusNormal"/>
    <w:rsid w:val="00362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3623D2"/>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3623D2"/>
    <w:rPr>
      <w:rFonts w:ascii="Calibri" w:eastAsia="Times New Roman" w:hAnsi="Calibri" w:cs="Times New Roman"/>
    </w:rPr>
  </w:style>
  <w:style w:type="paragraph" w:styleId="a7">
    <w:name w:val="Body Text"/>
    <w:basedOn w:val="a"/>
    <w:link w:val="a8"/>
    <w:rsid w:val="003623D2"/>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3623D2"/>
    <w:rPr>
      <w:rFonts w:ascii="Calibri" w:eastAsia="Times New Roman" w:hAnsi="Calibri" w:cs="Times New Roman"/>
    </w:rPr>
  </w:style>
  <w:style w:type="paragraph" w:styleId="a9">
    <w:name w:val="footer"/>
    <w:basedOn w:val="a"/>
    <w:link w:val="aa"/>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3623D2"/>
    <w:rPr>
      <w:rFonts w:ascii="Calibri" w:eastAsia="Times New Roman" w:hAnsi="Calibri" w:cs="Times New Roman"/>
    </w:rPr>
  </w:style>
  <w:style w:type="character" w:styleId="ab">
    <w:name w:val="page number"/>
    <w:basedOn w:val="a0"/>
    <w:rsid w:val="003623D2"/>
  </w:style>
  <w:style w:type="paragraph" w:styleId="ac">
    <w:name w:val="header"/>
    <w:basedOn w:val="a"/>
    <w:link w:val="ad"/>
    <w:uiPriority w:val="99"/>
    <w:rsid w:val="003623D2"/>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3623D2"/>
    <w:rPr>
      <w:rFonts w:ascii="Calibri" w:eastAsia="Times New Roman" w:hAnsi="Calibri" w:cs="Times New Roman"/>
    </w:rPr>
  </w:style>
  <w:style w:type="paragraph" w:styleId="ae">
    <w:name w:val="List Paragraph"/>
    <w:aliases w:val="2 Спс точк,Имя Рисунка"/>
    <w:basedOn w:val="a"/>
    <w:link w:val="af"/>
    <w:uiPriority w:val="34"/>
    <w:qFormat/>
    <w:rsid w:val="003623D2"/>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
    <w:link w:val="ae"/>
    <w:uiPriority w:val="34"/>
    <w:locked/>
    <w:rsid w:val="003623D2"/>
    <w:rPr>
      <w:rFonts w:ascii="Calibri" w:eastAsia="Calibri" w:hAnsi="Calibri" w:cs="Times New Roman"/>
    </w:rPr>
  </w:style>
  <w:style w:type="table" w:styleId="af0">
    <w:name w:val="Table Grid"/>
    <w:basedOn w:val="a1"/>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
    <w:basedOn w:val="a"/>
    <w:link w:val="af2"/>
    <w:rsid w:val="003623D2"/>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3623D2"/>
    <w:rPr>
      <w:rFonts w:ascii="Calibri" w:eastAsia="Times New Roman" w:hAnsi="Calibri" w:cs="Times New Roman"/>
      <w:sz w:val="20"/>
      <w:szCs w:val="20"/>
    </w:rPr>
  </w:style>
  <w:style w:type="paragraph" w:customStyle="1" w:styleId="Caaieiaie2">
    <w:name w:val="Caaieiaie 2"/>
    <w:basedOn w:val="Default"/>
    <w:next w:val="Default"/>
    <w:uiPriority w:val="99"/>
    <w:rsid w:val="003623D2"/>
    <w:rPr>
      <w:color w:val="auto"/>
    </w:rPr>
  </w:style>
  <w:style w:type="paragraph" w:customStyle="1" w:styleId="13">
    <w:name w:val="Обычный1"/>
    <w:rsid w:val="003623D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3623D2"/>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3623D2"/>
    <w:rPr>
      <w:rFonts w:ascii="Tahoma" w:eastAsia="Times New Roman" w:hAnsi="Tahoma" w:cs="Tahoma"/>
      <w:sz w:val="16"/>
      <w:szCs w:val="16"/>
    </w:rPr>
  </w:style>
  <w:style w:type="character" w:styleId="af5">
    <w:name w:val="Hyperlink"/>
    <w:uiPriority w:val="99"/>
    <w:unhideWhenUsed/>
    <w:rsid w:val="003623D2"/>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
    <w:basedOn w:val="a0"/>
    <w:unhideWhenUsed/>
    <w:rsid w:val="003623D2"/>
    <w:rPr>
      <w:vertAlign w:val="superscript"/>
    </w:rPr>
  </w:style>
  <w:style w:type="table" w:customStyle="1" w:styleId="14">
    <w:name w:val="Сетка таблицы1"/>
    <w:basedOn w:val="a1"/>
    <w:next w:val="af0"/>
    <w:rsid w:val="00362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362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3623D2"/>
    <w:rPr>
      <w:rFonts w:ascii="Calibri" w:eastAsia="Times New Roman" w:hAnsi="Calibri" w:cs="Times New Roman"/>
      <w:sz w:val="20"/>
      <w:szCs w:val="20"/>
    </w:rPr>
  </w:style>
  <w:style w:type="paragraph" w:styleId="af8">
    <w:name w:val="annotation text"/>
    <w:basedOn w:val="a"/>
    <w:link w:val="af7"/>
    <w:uiPriority w:val="99"/>
    <w:semiHidden/>
    <w:unhideWhenUsed/>
    <w:rsid w:val="003623D2"/>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3623D2"/>
    <w:rPr>
      <w:sz w:val="20"/>
      <w:szCs w:val="20"/>
    </w:rPr>
  </w:style>
  <w:style w:type="character" w:customStyle="1" w:styleId="af9">
    <w:name w:val="Тема примечания Знак"/>
    <w:basedOn w:val="af7"/>
    <w:link w:val="afa"/>
    <w:uiPriority w:val="99"/>
    <w:semiHidden/>
    <w:rsid w:val="003623D2"/>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3623D2"/>
    <w:rPr>
      <w:b/>
      <w:bCs/>
    </w:rPr>
  </w:style>
  <w:style w:type="character" w:customStyle="1" w:styleId="16">
    <w:name w:val="Тема примечания Знак1"/>
    <w:basedOn w:val="15"/>
    <w:uiPriority w:val="99"/>
    <w:semiHidden/>
    <w:rsid w:val="003623D2"/>
    <w:rPr>
      <w:b/>
      <w:bCs/>
      <w:sz w:val="20"/>
      <w:szCs w:val="20"/>
    </w:rPr>
  </w:style>
  <w:style w:type="paragraph" w:customStyle="1" w:styleId="note">
    <w:name w:val="note"/>
    <w:basedOn w:val="a"/>
    <w:rsid w:val="0036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3623D2"/>
    <w:rPr>
      <w:color w:val="605E5C"/>
      <w:shd w:val="clear" w:color="auto" w:fill="E1DFDD"/>
    </w:rPr>
  </w:style>
  <w:style w:type="character" w:styleId="afb">
    <w:name w:val="annotation reference"/>
    <w:basedOn w:val="a0"/>
    <w:uiPriority w:val="99"/>
    <w:semiHidden/>
    <w:unhideWhenUsed/>
    <w:rsid w:val="003623D2"/>
    <w:rPr>
      <w:sz w:val="16"/>
      <w:szCs w:val="16"/>
    </w:rPr>
  </w:style>
  <w:style w:type="paragraph" w:styleId="afc">
    <w:name w:val="TOC Heading"/>
    <w:basedOn w:val="1"/>
    <w:next w:val="a"/>
    <w:uiPriority w:val="39"/>
    <w:unhideWhenUsed/>
    <w:qFormat/>
    <w:rsid w:val="003623D2"/>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3623D2"/>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3623D2"/>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B5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65879">
      <w:bodyDiv w:val="1"/>
      <w:marLeft w:val="0"/>
      <w:marRight w:val="0"/>
      <w:marTop w:val="0"/>
      <w:marBottom w:val="0"/>
      <w:divBdr>
        <w:top w:val="none" w:sz="0" w:space="0" w:color="auto"/>
        <w:left w:val="none" w:sz="0" w:space="0" w:color="auto"/>
        <w:bottom w:val="none" w:sz="0" w:space="0" w:color="auto"/>
        <w:right w:val="none" w:sz="0" w:space="0" w:color="auto"/>
      </w:divBdr>
      <w:divsChild>
        <w:div w:id="681125567">
          <w:marLeft w:val="547"/>
          <w:marRight w:val="0"/>
          <w:marTop w:val="0"/>
          <w:marBottom w:val="0"/>
          <w:divBdr>
            <w:top w:val="none" w:sz="0" w:space="0" w:color="auto"/>
            <w:left w:val="none" w:sz="0" w:space="0" w:color="auto"/>
            <w:bottom w:val="none" w:sz="0" w:space="0" w:color="auto"/>
            <w:right w:val="none" w:sz="0" w:space="0" w:color="auto"/>
          </w:divBdr>
        </w:div>
      </w:divsChild>
    </w:div>
    <w:div w:id="170417807">
      <w:bodyDiv w:val="1"/>
      <w:marLeft w:val="0"/>
      <w:marRight w:val="0"/>
      <w:marTop w:val="0"/>
      <w:marBottom w:val="0"/>
      <w:divBdr>
        <w:top w:val="none" w:sz="0" w:space="0" w:color="auto"/>
        <w:left w:val="none" w:sz="0" w:space="0" w:color="auto"/>
        <w:bottom w:val="none" w:sz="0" w:space="0" w:color="auto"/>
        <w:right w:val="none" w:sz="0" w:space="0" w:color="auto"/>
      </w:divBdr>
      <w:divsChild>
        <w:div w:id="297147841">
          <w:marLeft w:val="547"/>
          <w:marRight w:val="0"/>
          <w:marTop w:val="0"/>
          <w:marBottom w:val="0"/>
          <w:divBdr>
            <w:top w:val="none" w:sz="0" w:space="0" w:color="auto"/>
            <w:left w:val="none" w:sz="0" w:space="0" w:color="auto"/>
            <w:bottom w:val="none" w:sz="0" w:space="0" w:color="auto"/>
            <w:right w:val="none" w:sz="0" w:space="0" w:color="auto"/>
          </w:divBdr>
        </w:div>
      </w:divsChild>
    </w:div>
    <w:div w:id="194271056">
      <w:bodyDiv w:val="1"/>
      <w:marLeft w:val="0"/>
      <w:marRight w:val="0"/>
      <w:marTop w:val="0"/>
      <w:marBottom w:val="0"/>
      <w:divBdr>
        <w:top w:val="none" w:sz="0" w:space="0" w:color="auto"/>
        <w:left w:val="none" w:sz="0" w:space="0" w:color="auto"/>
        <w:bottom w:val="none" w:sz="0" w:space="0" w:color="auto"/>
        <w:right w:val="none" w:sz="0" w:space="0" w:color="auto"/>
      </w:divBdr>
    </w:div>
    <w:div w:id="695814969">
      <w:bodyDiv w:val="1"/>
      <w:marLeft w:val="0"/>
      <w:marRight w:val="0"/>
      <w:marTop w:val="0"/>
      <w:marBottom w:val="0"/>
      <w:divBdr>
        <w:top w:val="none" w:sz="0" w:space="0" w:color="auto"/>
        <w:left w:val="none" w:sz="0" w:space="0" w:color="auto"/>
        <w:bottom w:val="none" w:sz="0" w:space="0" w:color="auto"/>
        <w:right w:val="none" w:sz="0" w:space="0" w:color="auto"/>
      </w:divBdr>
    </w:div>
    <w:div w:id="1179155281">
      <w:bodyDiv w:val="1"/>
      <w:marLeft w:val="0"/>
      <w:marRight w:val="0"/>
      <w:marTop w:val="0"/>
      <w:marBottom w:val="0"/>
      <w:divBdr>
        <w:top w:val="none" w:sz="0" w:space="0" w:color="auto"/>
        <w:left w:val="none" w:sz="0" w:space="0" w:color="auto"/>
        <w:bottom w:val="none" w:sz="0" w:space="0" w:color="auto"/>
        <w:right w:val="none" w:sz="0" w:space="0" w:color="auto"/>
      </w:divBdr>
      <w:divsChild>
        <w:div w:id="1214729510">
          <w:marLeft w:val="547"/>
          <w:marRight w:val="0"/>
          <w:marTop w:val="0"/>
          <w:marBottom w:val="0"/>
          <w:divBdr>
            <w:top w:val="none" w:sz="0" w:space="0" w:color="auto"/>
            <w:left w:val="none" w:sz="0" w:space="0" w:color="auto"/>
            <w:bottom w:val="none" w:sz="0" w:space="0" w:color="auto"/>
            <w:right w:val="none" w:sz="0" w:space="0" w:color="auto"/>
          </w:divBdr>
        </w:div>
      </w:divsChild>
    </w:div>
    <w:div w:id="1231236989">
      <w:bodyDiv w:val="1"/>
      <w:marLeft w:val="0"/>
      <w:marRight w:val="0"/>
      <w:marTop w:val="0"/>
      <w:marBottom w:val="0"/>
      <w:divBdr>
        <w:top w:val="none" w:sz="0" w:space="0" w:color="auto"/>
        <w:left w:val="none" w:sz="0" w:space="0" w:color="auto"/>
        <w:bottom w:val="none" w:sz="0" w:space="0" w:color="auto"/>
        <w:right w:val="none" w:sz="0" w:space="0" w:color="auto"/>
      </w:divBdr>
      <w:divsChild>
        <w:div w:id="655761499">
          <w:marLeft w:val="547"/>
          <w:marRight w:val="0"/>
          <w:marTop w:val="0"/>
          <w:marBottom w:val="0"/>
          <w:divBdr>
            <w:top w:val="none" w:sz="0" w:space="0" w:color="auto"/>
            <w:left w:val="none" w:sz="0" w:space="0" w:color="auto"/>
            <w:bottom w:val="none" w:sz="0" w:space="0" w:color="auto"/>
            <w:right w:val="none" w:sz="0" w:space="0" w:color="auto"/>
          </w:divBdr>
        </w:div>
      </w:divsChild>
    </w:div>
    <w:div w:id="1337269634">
      <w:bodyDiv w:val="1"/>
      <w:marLeft w:val="0"/>
      <w:marRight w:val="0"/>
      <w:marTop w:val="0"/>
      <w:marBottom w:val="0"/>
      <w:divBdr>
        <w:top w:val="none" w:sz="0" w:space="0" w:color="auto"/>
        <w:left w:val="none" w:sz="0" w:space="0" w:color="auto"/>
        <w:bottom w:val="none" w:sz="0" w:space="0" w:color="auto"/>
        <w:right w:val="none" w:sz="0" w:space="0" w:color="auto"/>
      </w:divBdr>
      <w:divsChild>
        <w:div w:id="1249968634">
          <w:marLeft w:val="547"/>
          <w:marRight w:val="0"/>
          <w:marTop w:val="0"/>
          <w:marBottom w:val="0"/>
          <w:divBdr>
            <w:top w:val="none" w:sz="0" w:space="0" w:color="auto"/>
            <w:left w:val="none" w:sz="0" w:space="0" w:color="auto"/>
            <w:bottom w:val="none" w:sz="0" w:space="0" w:color="auto"/>
            <w:right w:val="none" w:sz="0" w:space="0" w:color="auto"/>
          </w:divBdr>
        </w:div>
      </w:divsChild>
    </w:div>
    <w:div w:id="197166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D250-0CFE-425D-825F-7FAD8EC0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26</Pages>
  <Words>7114</Words>
  <Characters>40553</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cp:lastModifiedBy>Хусяинова Вера Михайловна</cp:lastModifiedBy>
  <cp:revision>25</cp:revision>
  <cp:lastPrinted>2023-06-22T08:34:00Z</cp:lastPrinted>
  <dcterms:created xsi:type="dcterms:W3CDTF">2023-06-19T16:30:00Z</dcterms:created>
  <dcterms:modified xsi:type="dcterms:W3CDTF">2023-06-23T11:40:00Z</dcterms:modified>
</cp:coreProperties>
</file>